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CA7E3" w14:textId="242894A8" w:rsidR="00DC0F76" w:rsidRDefault="00DC0F76" w:rsidP="0090480E">
      <w:pPr>
        <w:widowControl w:val="0"/>
        <w:pBdr>
          <w:top w:val="nil"/>
          <w:left w:val="nil"/>
          <w:bottom w:val="nil"/>
          <w:right w:val="nil"/>
          <w:between w:val="nil"/>
        </w:pBdr>
        <w:spacing w:line="276" w:lineRule="auto"/>
        <w:ind w:left="720" w:hanging="720"/>
        <w:jc w:val="left"/>
        <w:rPr>
          <w:rFonts w:eastAsia="Arial"/>
          <w:color w:val="000000"/>
          <w:sz w:val="22"/>
          <w:szCs w:val="22"/>
        </w:rPr>
      </w:pPr>
    </w:p>
    <w:tbl>
      <w:tblPr>
        <w:tblStyle w:val="a"/>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1"/>
      </w:tblGrid>
      <w:tr w:rsidR="00DC0F76" w14:paraId="76B5ADA4" w14:textId="77777777" w:rsidTr="00C057F0">
        <w:tc>
          <w:tcPr>
            <w:tcW w:w="9351" w:type="dxa"/>
          </w:tcPr>
          <w:p w14:paraId="2B118376" w14:textId="77777777" w:rsidR="00DC0F76" w:rsidRDefault="00000000">
            <w:pPr>
              <w:jc w:val="center"/>
              <w:rPr>
                <w:b/>
                <w:sz w:val="22"/>
                <w:szCs w:val="22"/>
              </w:rPr>
            </w:pPr>
            <w:r>
              <w:rPr>
                <w:b/>
                <w:sz w:val="22"/>
                <w:szCs w:val="22"/>
              </w:rPr>
              <w:t xml:space="preserve">ESTUDIOS PREVIOS </w:t>
            </w:r>
          </w:p>
          <w:p w14:paraId="59ED1118" w14:textId="77777777" w:rsidR="00DC0F76" w:rsidRDefault="00000000">
            <w:pPr>
              <w:widowControl w:val="0"/>
              <w:pBdr>
                <w:top w:val="nil"/>
                <w:left w:val="nil"/>
                <w:bottom w:val="nil"/>
                <w:right w:val="nil"/>
                <w:between w:val="nil"/>
              </w:pBdr>
              <w:spacing w:line="276" w:lineRule="auto"/>
              <w:jc w:val="center"/>
              <w:rPr>
                <w:rFonts w:eastAsia="Arial"/>
                <w:b/>
                <w:sz w:val="22"/>
                <w:szCs w:val="22"/>
              </w:rPr>
            </w:pPr>
            <w:r>
              <w:rPr>
                <w:b/>
                <w:sz w:val="22"/>
                <w:szCs w:val="22"/>
              </w:rPr>
              <w:t>ANÁLISIS</w:t>
            </w:r>
            <w:r>
              <w:rPr>
                <w:rFonts w:eastAsia="Arial"/>
                <w:b/>
                <w:sz w:val="22"/>
                <w:szCs w:val="22"/>
              </w:rPr>
              <w:t xml:space="preserve"> DE CONVENIENCIA Y OPORTUNIDAD</w:t>
            </w:r>
          </w:p>
        </w:tc>
      </w:tr>
    </w:tbl>
    <w:p w14:paraId="32D36A4F" w14:textId="77777777" w:rsidR="00DC0F76" w:rsidRDefault="00DC0F76">
      <w:pPr>
        <w:rPr>
          <w:sz w:val="22"/>
          <w:szCs w:val="22"/>
        </w:rPr>
      </w:pPr>
    </w:p>
    <w:tbl>
      <w:tblPr>
        <w:tblStyle w:val="a0"/>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5"/>
        <w:gridCol w:w="4936"/>
      </w:tblGrid>
      <w:tr w:rsidR="00DC0F76" w14:paraId="2F4EB742" w14:textId="77777777" w:rsidTr="0045422B">
        <w:tc>
          <w:tcPr>
            <w:tcW w:w="9351" w:type="dxa"/>
            <w:gridSpan w:val="2"/>
          </w:tcPr>
          <w:p w14:paraId="73A22ABE" w14:textId="77777777" w:rsidR="00DC0F76" w:rsidRDefault="00000000">
            <w:pPr>
              <w:ind w:left="180" w:hanging="180"/>
              <w:jc w:val="center"/>
              <w:rPr>
                <w:b/>
                <w:sz w:val="22"/>
                <w:szCs w:val="22"/>
              </w:rPr>
            </w:pPr>
            <w:r>
              <w:rPr>
                <w:b/>
                <w:sz w:val="22"/>
                <w:szCs w:val="22"/>
              </w:rPr>
              <w:t xml:space="preserve">1.- DESCRIPCIÓN GENERAL </w:t>
            </w:r>
          </w:p>
        </w:tc>
      </w:tr>
      <w:tr w:rsidR="00DC0F76" w14:paraId="7B8A6CEA" w14:textId="77777777" w:rsidTr="0045422B">
        <w:tc>
          <w:tcPr>
            <w:tcW w:w="4415" w:type="dxa"/>
          </w:tcPr>
          <w:p w14:paraId="79D918BE" w14:textId="77777777" w:rsidR="00DC0F76" w:rsidRDefault="00000000">
            <w:pPr>
              <w:rPr>
                <w:b/>
                <w:sz w:val="22"/>
                <w:szCs w:val="22"/>
              </w:rPr>
            </w:pPr>
            <w:r>
              <w:rPr>
                <w:b/>
                <w:sz w:val="22"/>
                <w:szCs w:val="22"/>
              </w:rPr>
              <w:t xml:space="preserve">Plan Anual de Adquisiciones </w:t>
            </w:r>
          </w:p>
        </w:tc>
        <w:tc>
          <w:tcPr>
            <w:tcW w:w="4936" w:type="dxa"/>
          </w:tcPr>
          <w:p w14:paraId="189732F4" w14:textId="72C2C527" w:rsidR="00DC0F76" w:rsidRDefault="00000000">
            <w:pPr>
              <w:ind w:left="180" w:hanging="180"/>
              <w:rPr>
                <w:sz w:val="22"/>
                <w:szCs w:val="22"/>
              </w:rPr>
            </w:pPr>
            <w:r>
              <w:rPr>
                <w:sz w:val="22"/>
                <w:szCs w:val="22"/>
              </w:rPr>
              <w:t>202</w:t>
            </w:r>
            <w:r w:rsidR="002A5026">
              <w:rPr>
                <w:sz w:val="22"/>
                <w:szCs w:val="22"/>
              </w:rPr>
              <w:t>5</w:t>
            </w:r>
          </w:p>
        </w:tc>
      </w:tr>
      <w:tr w:rsidR="00DC0F76" w14:paraId="5BE38EAF" w14:textId="77777777" w:rsidTr="0045422B">
        <w:tc>
          <w:tcPr>
            <w:tcW w:w="4415" w:type="dxa"/>
          </w:tcPr>
          <w:p w14:paraId="088148A5" w14:textId="77777777" w:rsidR="00DC0F76" w:rsidRDefault="00000000">
            <w:pPr>
              <w:rPr>
                <w:b/>
                <w:sz w:val="22"/>
                <w:szCs w:val="22"/>
              </w:rPr>
            </w:pPr>
            <w:r>
              <w:rPr>
                <w:b/>
                <w:sz w:val="22"/>
                <w:szCs w:val="22"/>
              </w:rPr>
              <w:t xml:space="preserve">Fuente de recurso asignado </w:t>
            </w:r>
          </w:p>
        </w:tc>
        <w:tc>
          <w:tcPr>
            <w:tcW w:w="4936" w:type="dxa"/>
          </w:tcPr>
          <w:p w14:paraId="62CC8A53" w14:textId="6B05E1C4" w:rsidR="00DC0F76" w:rsidRDefault="00000000" w:rsidP="002A5026">
            <w:pPr>
              <w:ind w:left="7"/>
              <w:rPr>
                <w:sz w:val="22"/>
                <w:szCs w:val="22"/>
              </w:rPr>
            </w:pPr>
            <w:r>
              <w:rPr>
                <w:sz w:val="22"/>
                <w:szCs w:val="22"/>
              </w:rPr>
              <w:t>RECURSOS DEL BALANCE GRATUIDAD</w:t>
            </w:r>
            <w:r w:rsidR="00100947">
              <w:rPr>
                <w:sz w:val="22"/>
                <w:szCs w:val="22"/>
              </w:rPr>
              <w:t xml:space="preserve"> </w:t>
            </w:r>
            <w:r>
              <w:rPr>
                <w:sz w:val="22"/>
                <w:szCs w:val="22"/>
              </w:rPr>
              <w:t xml:space="preserve">MEN </w:t>
            </w:r>
          </w:p>
        </w:tc>
      </w:tr>
      <w:tr w:rsidR="00DC0F76" w14:paraId="2F5BD571" w14:textId="77777777" w:rsidTr="0045422B">
        <w:tc>
          <w:tcPr>
            <w:tcW w:w="4415" w:type="dxa"/>
          </w:tcPr>
          <w:p w14:paraId="43E5A511" w14:textId="77777777" w:rsidR="00DC0F76" w:rsidRDefault="00000000">
            <w:pPr>
              <w:rPr>
                <w:b/>
                <w:sz w:val="22"/>
                <w:szCs w:val="22"/>
              </w:rPr>
            </w:pPr>
            <w:r>
              <w:rPr>
                <w:b/>
                <w:sz w:val="22"/>
                <w:szCs w:val="22"/>
              </w:rPr>
              <w:t>Fecha de elaboración:</w:t>
            </w:r>
          </w:p>
        </w:tc>
        <w:tc>
          <w:tcPr>
            <w:tcW w:w="4936" w:type="dxa"/>
          </w:tcPr>
          <w:p w14:paraId="5BFA60AE" w14:textId="2B8B747D" w:rsidR="00DC0F76" w:rsidRDefault="00E1697F">
            <w:pPr>
              <w:rPr>
                <w:sz w:val="22"/>
                <w:szCs w:val="22"/>
              </w:rPr>
            </w:pPr>
            <w:bookmarkStart w:id="0" w:name="_heading=h.gjdgxs" w:colFirst="0" w:colLast="0"/>
            <w:bookmarkEnd w:id="0"/>
            <w:r>
              <w:rPr>
                <w:sz w:val="22"/>
                <w:szCs w:val="22"/>
              </w:rPr>
              <w:t>NOVIEM</w:t>
            </w:r>
            <w:r w:rsidR="000E4F76">
              <w:rPr>
                <w:sz w:val="22"/>
                <w:szCs w:val="22"/>
              </w:rPr>
              <w:t>BRE</w:t>
            </w:r>
            <w:r w:rsidR="003E1047">
              <w:rPr>
                <w:sz w:val="22"/>
                <w:szCs w:val="22"/>
              </w:rPr>
              <w:t xml:space="preserve"> </w:t>
            </w:r>
            <w:r>
              <w:rPr>
                <w:sz w:val="22"/>
                <w:szCs w:val="22"/>
              </w:rPr>
              <w:t>4</w:t>
            </w:r>
            <w:r w:rsidR="003E1047">
              <w:rPr>
                <w:sz w:val="22"/>
                <w:szCs w:val="22"/>
              </w:rPr>
              <w:t xml:space="preserve"> DE 202</w:t>
            </w:r>
            <w:r w:rsidR="002A5026">
              <w:rPr>
                <w:sz w:val="22"/>
                <w:szCs w:val="22"/>
              </w:rPr>
              <w:t>5</w:t>
            </w:r>
            <w:r w:rsidR="003E1047">
              <w:rPr>
                <w:sz w:val="22"/>
                <w:szCs w:val="22"/>
              </w:rPr>
              <w:t xml:space="preserve"> </w:t>
            </w:r>
          </w:p>
        </w:tc>
      </w:tr>
      <w:tr w:rsidR="00DC0F76" w14:paraId="0A447BA4" w14:textId="77777777" w:rsidTr="0045422B">
        <w:tc>
          <w:tcPr>
            <w:tcW w:w="4415" w:type="dxa"/>
          </w:tcPr>
          <w:p w14:paraId="71182EE8" w14:textId="77777777" w:rsidR="00DC0F76" w:rsidRDefault="00000000">
            <w:pPr>
              <w:rPr>
                <w:b/>
                <w:sz w:val="22"/>
                <w:szCs w:val="22"/>
              </w:rPr>
            </w:pPr>
            <w:r>
              <w:rPr>
                <w:b/>
                <w:sz w:val="22"/>
                <w:szCs w:val="22"/>
              </w:rPr>
              <w:t>Dependencia solicitante:</w:t>
            </w:r>
          </w:p>
        </w:tc>
        <w:tc>
          <w:tcPr>
            <w:tcW w:w="4936" w:type="dxa"/>
          </w:tcPr>
          <w:p w14:paraId="47CC78D6" w14:textId="77777777" w:rsidR="00DC0F76" w:rsidRDefault="00000000">
            <w:pPr>
              <w:ind w:left="180" w:hanging="180"/>
              <w:rPr>
                <w:sz w:val="22"/>
                <w:szCs w:val="22"/>
              </w:rPr>
            </w:pPr>
            <w:r>
              <w:rPr>
                <w:sz w:val="22"/>
                <w:szCs w:val="22"/>
              </w:rPr>
              <w:t xml:space="preserve">Rectoría </w:t>
            </w:r>
          </w:p>
        </w:tc>
      </w:tr>
      <w:tr w:rsidR="00DC0F76" w14:paraId="22860005" w14:textId="77777777" w:rsidTr="0045422B">
        <w:tc>
          <w:tcPr>
            <w:tcW w:w="4415" w:type="dxa"/>
          </w:tcPr>
          <w:p w14:paraId="00480A83" w14:textId="77777777" w:rsidR="00DC0F76" w:rsidRDefault="00000000">
            <w:pPr>
              <w:rPr>
                <w:b/>
                <w:sz w:val="22"/>
                <w:szCs w:val="22"/>
              </w:rPr>
            </w:pPr>
            <w:r>
              <w:rPr>
                <w:b/>
                <w:sz w:val="22"/>
                <w:szCs w:val="22"/>
              </w:rPr>
              <w:t>Naturaleza del Contrato:</w:t>
            </w:r>
          </w:p>
        </w:tc>
        <w:tc>
          <w:tcPr>
            <w:tcW w:w="4936" w:type="dxa"/>
          </w:tcPr>
          <w:p w14:paraId="66C80573" w14:textId="4EE870A1" w:rsidR="00DC0F76" w:rsidRDefault="007547DE" w:rsidP="000C69BB">
            <w:pPr>
              <w:rPr>
                <w:sz w:val="22"/>
                <w:szCs w:val="22"/>
              </w:rPr>
            </w:pPr>
            <w:r>
              <w:rPr>
                <w:sz w:val="22"/>
                <w:szCs w:val="22"/>
                <w:lang w:val="es-CO"/>
              </w:rPr>
              <w:t>M</w:t>
            </w:r>
            <w:r w:rsidRPr="007547DE">
              <w:rPr>
                <w:sz w:val="22"/>
                <w:szCs w:val="22"/>
                <w:lang w:val="es-CO"/>
              </w:rPr>
              <w:t xml:space="preserve">antenimiento de las impresoras y portátil </w:t>
            </w:r>
            <w:r w:rsidR="00FB7AB3">
              <w:rPr>
                <w:sz w:val="22"/>
                <w:szCs w:val="22"/>
                <w:lang w:val="es-CO"/>
              </w:rPr>
              <w:t>de la s</w:t>
            </w:r>
            <w:r w:rsidRPr="007547DE">
              <w:rPr>
                <w:sz w:val="22"/>
                <w:szCs w:val="22"/>
                <w:lang w:val="es-CO"/>
              </w:rPr>
              <w:t>ecretaría de la institución educativa</w:t>
            </w:r>
            <w:r w:rsidR="002A5026">
              <w:rPr>
                <w:sz w:val="22"/>
                <w:szCs w:val="22"/>
              </w:rPr>
              <w:t>.</w:t>
            </w:r>
          </w:p>
        </w:tc>
      </w:tr>
      <w:tr w:rsidR="00DC0F76" w14:paraId="2E0DCC6F" w14:textId="77777777" w:rsidTr="0045422B">
        <w:tc>
          <w:tcPr>
            <w:tcW w:w="4415" w:type="dxa"/>
          </w:tcPr>
          <w:p w14:paraId="09BB8F9E" w14:textId="77777777" w:rsidR="00DC0F76" w:rsidRDefault="00000000">
            <w:pPr>
              <w:rPr>
                <w:b/>
                <w:sz w:val="22"/>
                <w:szCs w:val="22"/>
              </w:rPr>
            </w:pPr>
            <w:bookmarkStart w:id="1" w:name="_heading=h.30j0zll" w:colFirst="0" w:colLast="0"/>
            <w:bookmarkEnd w:id="1"/>
            <w:r>
              <w:rPr>
                <w:b/>
                <w:sz w:val="22"/>
                <w:szCs w:val="22"/>
              </w:rPr>
              <w:t xml:space="preserve">Tipo de selección del contratista </w:t>
            </w:r>
          </w:p>
        </w:tc>
        <w:tc>
          <w:tcPr>
            <w:tcW w:w="4936" w:type="dxa"/>
          </w:tcPr>
          <w:p w14:paraId="7B816508" w14:textId="74714571" w:rsidR="00DC0F76" w:rsidRDefault="00000000">
            <w:pPr>
              <w:rPr>
                <w:sz w:val="22"/>
                <w:szCs w:val="22"/>
              </w:rPr>
            </w:pPr>
            <w:r>
              <w:rPr>
                <w:sz w:val="22"/>
                <w:szCs w:val="22"/>
              </w:rPr>
              <w:t xml:space="preserve">Contratación </w:t>
            </w:r>
            <w:r w:rsidR="003E1047">
              <w:rPr>
                <w:sz w:val="22"/>
                <w:szCs w:val="22"/>
              </w:rPr>
              <w:t>Directa – Régimen Especial</w:t>
            </w:r>
          </w:p>
        </w:tc>
      </w:tr>
    </w:tbl>
    <w:p w14:paraId="626880C9" w14:textId="77777777" w:rsidR="00DC0F76" w:rsidRDefault="00DC0F76">
      <w:pPr>
        <w:ind w:left="-567" w:firstLine="567"/>
        <w:rPr>
          <w:sz w:val="22"/>
          <w:szCs w:val="22"/>
        </w:rPr>
      </w:pPr>
    </w:p>
    <w:tbl>
      <w:tblPr>
        <w:tblStyle w:val="a1"/>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62"/>
        <w:gridCol w:w="380"/>
        <w:gridCol w:w="7109"/>
      </w:tblGrid>
      <w:tr w:rsidR="00DC0F76" w14:paraId="45CFF9F7" w14:textId="77777777">
        <w:trPr>
          <w:trHeight w:val="364"/>
        </w:trPr>
        <w:tc>
          <w:tcPr>
            <w:tcW w:w="9351" w:type="dxa"/>
            <w:gridSpan w:val="3"/>
          </w:tcPr>
          <w:p w14:paraId="5E217D47" w14:textId="77777777" w:rsidR="00DC0F76" w:rsidRDefault="00000000">
            <w:pPr>
              <w:jc w:val="center"/>
              <w:rPr>
                <w:b/>
                <w:sz w:val="22"/>
                <w:szCs w:val="22"/>
              </w:rPr>
            </w:pPr>
            <w:r>
              <w:rPr>
                <w:b/>
                <w:sz w:val="22"/>
                <w:szCs w:val="22"/>
              </w:rPr>
              <w:t>2. DESCRIPCIÓN DE LA NECESIDAD</w:t>
            </w:r>
          </w:p>
        </w:tc>
      </w:tr>
      <w:tr w:rsidR="00DC0F76" w14:paraId="7BF7CBA0" w14:textId="77777777">
        <w:trPr>
          <w:trHeight w:val="541"/>
        </w:trPr>
        <w:tc>
          <w:tcPr>
            <w:tcW w:w="1862" w:type="dxa"/>
          </w:tcPr>
          <w:p w14:paraId="56B54528" w14:textId="77777777" w:rsidR="00DC0F76" w:rsidRDefault="00DC0F76">
            <w:pPr>
              <w:ind w:left="252" w:hanging="252"/>
              <w:rPr>
                <w:b/>
                <w:sz w:val="22"/>
                <w:szCs w:val="22"/>
              </w:rPr>
            </w:pPr>
          </w:p>
          <w:p w14:paraId="032AF3DD" w14:textId="77777777" w:rsidR="00DC0F76" w:rsidRDefault="00DC0F76">
            <w:pPr>
              <w:ind w:left="252" w:hanging="252"/>
              <w:rPr>
                <w:b/>
                <w:sz w:val="22"/>
                <w:szCs w:val="22"/>
              </w:rPr>
            </w:pPr>
          </w:p>
          <w:p w14:paraId="21DA2115" w14:textId="77777777" w:rsidR="00DC0F76" w:rsidRDefault="00DC0F76">
            <w:pPr>
              <w:ind w:left="252" w:hanging="252"/>
              <w:rPr>
                <w:b/>
                <w:sz w:val="22"/>
                <w:szCs w:val="22"/>
              </w:rPr>
            </w:pPr>
          </w:p>
          <w:p w14:paraId="4833D429" w14:textId="77777777" w:rsidR="00DC0F76" w:rsidRDefault="00DC0F76">
            <w:pPr>
              <w:ind w:left="252" w:hanging="252"/>
              <w:rPr>
                <w:b/>
                <w:sz w:val="22"/>
                <w:szCs w:val="22"/>
              </w:rPr>
            </w:pPr>
          </w:p>
          <w:p w14:paraId="075EF5DA" w14:textId="77777777" w:rsidR="00DC0F76" w:rsidRDefault="00DC0F76">
            <w:pPr>
              <w:ind w:left="252" w:hanging="252"/>
              <w:rPr>
                <w:b/>
                <w:sz w:val="22"/>
                <w:szCs w:val="22"/>
              </w:rPr>
            </w:pPr>
          </w:p>
          <w:p w14:paraId="610A4E36" w14:textId="77777777" w:rsidR="00DC0F76" w:rsidRDefault="00DC0F76">
            <w:pPr>
              <w:ind w:left="252" w:hanging="252"/>
              <w:rPr>
                <w:b/>
                <w:sz w:val="22"/>
                <w:szCs w:val="22"/>
              </w:rPr>
            </w:pPr>
          </w:p>
          <w:p w14:paraId="6367594A" w14:textId="77777777" w:rsidR="00DC0F76" w:rsidRDefault="00DC0F76">
            <w:pPr>
              <w:ind w:left="252" w:hanging="252"/>
              <w:rPr>
                <w:b/>
                <w:sz w:val="22"/>
                <w:szCs w:val="22"/>
              </w:rPr>
            </w:pPr>
          </w:p>
          <w:p w14:paraId="0ED94666" w14:textId="77777777" w:rsidR="00DC0F76" w:rsidRDefault="00DC0F76">
            <w:pPr>
              <w:ind w:left="252" w:hanging="252"/>
              <w:rPr>
                <w:b/>
                <w:sz w:val="22"/>
                <w:szCs w:val="22"/>
              </w:rPr>
            </w:pPr>
          </w:p>
          <w:p w14:paraId="406E7AB7" w14:textId="77777777" w:rsidR="00DC0F76" w:rsidRDefault="00DC0F76">
            <w:pPr>
              <w:ind w:left="252" w:hanging="252"/>
              <w:rPr>
                <w:b/>
                <w:sz w:val="22"/>
                <w:szCs w:val="22"/>
              </w:rPr>
            </w:pPr>
          </w:p>
          <w:p w14:paraId="69669924" w14:textId="77777777" w:rsidR="00DC0F76" w:rsidRDefault="00DC0F76">
            <w:pPr>
              <w:ind w:left="252" w:hanging="252"/>
              <w:rPr>
                <w:b/>
                <w:sz w:val="22"/>
                <w:szCs w:val="22"/>
              </w:rPr>
            </w:pPr>
          </w:p>
          <w:p w14:paraId="200DF20A" w14:textId="77777777" w:rsidR="00DC0F76" w:rsidRDefault="00DC0F76">
            <w:pPr>
              <w:ind w:left="252" w:hanging="252"/>
              <w:rPr>
                <w:b/>
                <w:sz w:val="22"/>
                <w:szCs w:val="22"/>
              </w:rPr>
            </w:pPr>
          </w:p>
          <w:p w14:paraId="520B3C0E" w14:textId="77777777" w:rsidR="00DC0F76" w:rsidRDefault="00DC0F76">
            <w:pPr>
              <w:ind w:left="252" w:hanging="252"/>
              <w:rPr>
                <w:b/>
                <w:sz w:val="22"/>
                <w:szCs w:val="22"/>
              </w:rPr>
            </w:pPr>
          </w:p>
          <w:p w14:paraId="140BB76F" w14:textId="77777777" w:rsidR="00DC0F76" w:rsidRDefault="00DC0F76">
            <w:pPr>
              <w:ind w:left="252" w:hanging="252"/>
              <w:rPr>
                <w:b/>
                <w:sz w:val="22"/>
                <w:szCs w:val="22"/>
              </w:rPr>
            </w:pPr>
          </w:p>
          <w:p w14:paraId="2088E8B4" w14:textId="77777777" w:rsidR="00DC0F76" w:rsidRDefault="00DC0F76">
            <w:pPr>
              <w:ind w:left="252" w:hanging="252"/>
              <w:rPr>
                <w:b/>
                <w:sz w:val="22"/>
                <w:szCs w:val="22"/>
              </w:rPr>
            </w:pPr>
          </w:p>
          <w:p w14:paraId="3F5410E4" w14:textId="77777777" w:rsidR="00DC0F76" w:rsidRDefault="00000000">
            <w:pPr>
              <w:ind w:left="252" w:hanging="252"/>
              <w:rPr>
                <w:b/>
                <w:sz w:val="22"/>
                <w:szCs w:val="22"/>
              </w:rPr>
            </w:pPr>
            <w:r>
              <w:rPr>
                <w:b/>
                <w:sz w:val="22"/>
                <w:szCs w:val="22"/>
              </w:rPr>
              <w:t xml:space="preserve">Descripción de la Necesidad </w:t>
            </w:r>
          </w:p>
        </w:tc>
        <w:tc>
          <w:tcPr>
            <w:tcW w:w="7489" w:type="dxa"/>
            <w:gridSpan w:val="2"/>
          </w:tcPr>
          <w:p w14:paraId="1718C9F5" w14:textId="77777777" w:rsidR="00DC0F76" w:rsidRDefault="00000000">
            <w:pPr>
              <w:pBdr>
                <w:top w:val="nil"/>
                <w:left w:val="nil"/>
                <w:bottom w:val="nil"/>
                <w:right w:val="nil"/>
                <w:between w:val="nil"/>
              </w:pBdr>
              <w:rPr>
                <w:rFonts w:eastAsia="Arial"/>
                <w:color w:val="000000"/>
                <w:sz w:val="22"/>
                <w:szCs w:val="22"/>
              </w:rPr>
            </w:pPr>
            <w:r>
              <w:rPr>
                <w:rFonts w:eastAsia="Arial"/>
                <w:color w:val="000000"/>
                <w:sz w:val="22"/>
                <w:szCs w:val="22"/>
              </w:rPr>
              <w:t>La Constitución Política de Colombia en su Artículo 209 al referirse a la función Administrativa preceptúa que "La función Pública está al servicio de los intereses generales y se desarrolla con fundamento en los principios de igualdad, moralidad, eficiencia, economía, celeridad, imparcialidad y publicidad, mediante la descentralización, la delegación y la desconcentración de funciones."</w:t>
            </w:r>
          </w:p>
          <w:p w14:paraId="2D08684A" w14:textId="77777777" w:rsidR="00DC0F76" w:rsidRDefault="00DC0F76">
            <w:pPr>
              <w:pBdr>
                <w:top w:val="nil"/>
                <w:left w:val="nil"/>
                <w:bottom w:val="nil"/>
                <w:right w:val="nil"/>
                <w:between w:val="nil"/>
              </w:pBdr>
              <w:rPr>
                <w:rFonts w:eastAsia="Arial"/>
                <w:color w:val="000000"/>
                <w:sz w:val="22"/>
                <w:szCs w:val="22"/>
              </w:rPr>
            </w:pPr>
          </w:p>
          <w:p w14:paraId="36959FC6" w14:textId="77777777" w:rsidR="00DC0F76" w:rsidRDefault="00000000">
            <w:pPr>
              <w:rPr>
                <w:sz w:val="22"/>
                <w:szCs w:val="22"/>
              </w:rPr>
            </w:pPr>
            <w:r>
              <w:rPr>
                <w:sz w:val="22"/>
                <w:szCs w:val="22"/>
              </w:rPr>
              <w:t>Que el Artículo 2 de la Constitución Política de Colombia señala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251F2DF2" w14:textId="77777777" w:rsidR="00DC0F76" w:rsidRDefault="00DC0F76">
            <w:pPr>
              <w:rPr>
                <w:sz w:val="22"/>
                <w:szCs w:val="22"/>
              </w:rPr>
            </w:pPr>
          </w:p>
          <w:p w14:paraId="38326D8A" w14:textId="77777777" w:rsidR="00DC0F76" w:rsidRDefault="00000000">
            <w:pPr>
              <w:rPr>
                <w:sz w:val="22"/>
                <w:szCs w:val="22"/>
              </w:rPr>
            </w:pPr>
            <w:r>
              <w:rPr>
                <w:sz w:val="22"/>
                <w:szCs w:val="22"/>
              </w:rPr>
              <w:t>La Institución Educativa Villa Estadio, es una Institución de carácter oficial del Municipio de Soledad - Atlántico, con resolución de aprobación oficial No. 0096 del  25 de Junio  de 2007, en el cual se forman estudiantes de La Institución Educativa Villa Estadio, está comprometida con la formación integral de estudiantes sensibles, solidarias, destacadas por la calidad y potencial de su dimensión humana y en desarrollo de sus competencias básicas ciudadanas y laborales, según el momento histórico que vivimos con aptitudes y valores.</w:t>
            </w:r>
          </w:p>
          <w:p w14:paraId="2B769002" w14:textId="77777777" w:rsidR="002A5026" w:rsidRDefault="002A5026">
            <w:pPr>
              <w:rPr>
                <w:sz w:val="22"/>
                <w:szCs w:val="22"/>
              </w:rPr>
            </w:pPr>
          </w:p>
          <w:p w14:paraId="7C539C2F" w14:textId="77777777" w:rsidR="00860B25" w:rsidRPr="00860B25" w:rsidRDefault="00000000" w:rsidP="00860B25">
            <w:pPr>
              <w:rPr>
                <w:sz w:val="22"/>
                <w:szCs w:val="22"/>
                <w:lang w:val="es-CO"/>
              </w:rPr>
            </w:pPr>
            <w:r>
              <w:rPr>
                <w:sz w:val="22"/>
                <w:szCs w:val="22"/>
              </w:rPr>
              <w:lastRenderedPageBreak/>
              <w:t xml:space="preserve">La Institución Educativa Villa Estadio, requiere efectuar </w:t>
            </w:r>
            <w:bookmarkStart w:id="2" w:name="_Hlk210393782"/>
            <w:r>
              <w:rPr>
                <w:sz w:val="22"/>
                <w:szCs w:val="22"/>
              </w:rPr>
              <w:t xml:space="preserve">la contratación </w:t>
            </w:r>
            <w:r w:rsidR="00A66119" w:rsidRPr="00A66119">
              <w:rPr>
                <w:sz w:val="22"/>
                <w:szCs w:val="22"/>
              </w:rPr>
              <w:t xml:space="preserve">para </w:t>
            </w:r>
          </w:p>
          <w:bookmarkEnd w:id="2"/>
          <w:p w14:paraId="1A4A66DC" w14:textId="6542781D" w:rsidR="00DC0F76" w:rsidRDefault="007547DE" w:rsidP="00860B25">
            <w:pPr>
              <w:rPr>
                <w:sz w:val="22"/>
                <w:szCs w:val="22"/>
              </w:rPr>
            </w:pPr>
            <w:r>
              <w:rPr>
                <w:sz w:val="22"/>
                <w:szCs w:val="22"/>
                <w:lang w:val="es-CO"/>
              </w:rPr>
              <w:t xml:space="preserve">el </w:t>
            </w:r>
            <w:r w:rsidRPr="007547DE">
              <w:rPr>
                <w:sz w:val="22"/>
                <w:szCs w:val="22"/>
                <w:lang w:val="es-CO"/>
              </w:rPr>
              <w:t>mantenimiento de las impresoras y portátil</w:t>
            </w:r>
            <w:r w:rsidR="000F4843">
              <w:rPr>
                <w:sz w:val="22"/>
                <w:szCs w:val="22"/>
                <w:lang w:val="es-CO"/>
              </w:rPr>
              <w:t xml:space="preserve"> de la s</w:t>
            </w:r>
            <w:r w:rsidRPr="007547DE">
              <w:rPr>
                <w:sz w:val="22"/>
                <w:szCs w:val="22"/>
                <w:lang w:val="es-CO"/>
              </w:rPr>
              <w:t>ecretaría de la institución educativa</w:t>
            </w:r>
            <w:r w:rsidR="00860B25">
              <w:rPr>
                <w:sz w:val="22"/>
                <w:szCs w:val="22"/>
              </w:rPr>
              <w:t>.</w:t>
            </w:r>
          </w:p>
          <w:p w14:paraId="3358CC6F" w14:textId="77777777" w:rsidR="00DC0F76" w:rsidRDefault="00DC0F76">
            <w:pPr>
              <w:rPr>
                <w:sz w:val="22"/>
                <w:szCs w:val="22"/>
              </w:rPr>
            </w:pPr>
          </w:p>
          <w:p w14:paraId="70A77A60" w14:textId="3305BA7D" w:rsidR="00DC0F76" w:rsidRDefault="00000000">
            <w:pPr>
              <w:rPr>
                <w:sz w:val="22"/>
                <w:szCs w:val="22"/>
              </w:rPr>
            </w:pPr>
            <w:r>
              <w:rPr>
                <w:sz w:val="22"/>
                <w:szCs w:val="22"/>
              </w:rPr>
              <w:t>Lo anterior como quiera que sea, es deber del rector de la institución educativa, realizar las gestiones y acciones necesarias que conlleven a satisfacer las necesidades requeridas y cumplir con las responsabilidades asignadas y establecidas en el artículo 2.3.1.6.3.6 del Decreto 1075/15 y en especial lo establecido en el numeral 4 que establece entre otras funciones del rector la celebración de contratos, suscribir los actos administrativos y ordenar los gastos con cargo a los recursos del Fondo de Servicios Educativos, de acuerdo con el flujo de caja y el plan operativo de la respectiva vigencia fiscal de 202</w:t>
            </w:r>
            <w:r w:rsidR="002A5026">
              <w:rPr>
                <w:sz w:val="22"/>
                <w:szCs w:val="22"/>
              </w:rPr>
              <w:t>5</w:t>
            </w:r>
            <w:r>
              <w:rPr>
                <w:sz w:val="22"/>
                <w:szCs w:val="22"/>
              </w:rPr>
              <w:t xml:space="preserve">, previa disponibilidad presupuestal y de tesorería. </w:t>
            </w:r>
          </w:p>
          <w:p w14:paraId="640EB856" w14:textId="77777777" w:rsidR="00DC0F76" w:rsidRDefault="00000000">
            <w:pPr>
              <w:rPr>
                <w:sz w:val="22"/>
                <w:szCs w:val="22"/>
              </w:rPr>
            </w:pPr>
            <w:r>
              <w:rPr>
                <w:sz w:val="22"/>
                <w:szCs w:val="22"/>
              </w:rPr>
              <w:t xml:space="preserve"> </w:t>
            </w:r>
          </w:p>
          <w:p w14:paraId="23C29C6D" w14:textId="32D83272" w:rsidR="00DC0F76" w:rsidRDefault="005672AB">
            <w:pPr>
              <w:rPr>
                <w:sz w:val="22"/>
                <w:szCs w:val="22"/>
              </w:rPr>
            </w:pPr>
            <w:r>
              <w:rPr>
                <w:sz w:val="22"/>
                <w:szCs w:val="22"/>
              </w:rPr>
              <w:t>Que, verificada la planta de personal, se pudo constatar que no existe funcionario alguno que realice estas funciones, haciéndose necesaria su contratación, dando aplicación al Manual de contratación y verificando que el gasto se encuentre planeado tanto en el Plan Anual de Adquisiciones de Bienes y Servicios, como el Presupuesto para la presente vigencia de 202</w:t>
            </w:r>
            <w:r w:rsidR="002A5026">
              <w:rPr>
                <w:sz w:val="22"/>
                <w:szCs w:val="22"/>
              </w:rPr>
              <w:t>5</w:t>
            </w:r>
            <w:r>
              <w:rPr>
                <w:sz w:val="22"/>
                <w:szCs w:val="22"/>
              </w:rPr>
              <w:t>.</w:t>
            </w:r>
          </w:p>
        </w:tc>
      </w:tr>
      <w:tr w:rsidR="00DC0F76" w14:paraId="4AE0C9F3" w14:textId="77777777">
        <w:trPr>
          <w:trHeight w:val="491"/>
        </w:trPr>
        <w:tc>
          <w:tcPr>
            <w:tcW w:w="9351" w:type="dxa"/>
            <w:gridSpan w:val="3"/>
          </w:tcPr>
          <w:p w14:paraId="6C4BA4A5" w14:textId="77777777" w:rsidR="00DC0F76" w:rsidRDefault="00DC0F76">
            <w:pPr>
              <w:jc w:val="center"/>
              <w:rPr>
                <w:b/>
                <w:sz w:val="22"/>
                <w:szCs w:val="22"/>
              </w:rPr>
            </w:pPr>
          </w:p>
          <w:p w14:paraId="2CF840F5" w14:textId="77777777" w:rsidR="00DC0F76" w:rsidRDefault="00000000">
            <w:pPr>
              <w:jc w:val="center"/>
              <w:rPr>
                <w:sz w:val="22"/>
                <w:szCs w:val="22"/>
              </w:rPr>
            </w:pPr>
            <w:r>
              <w:rPr>
                <w:b/>
                <w:sz w:val="22"/>
                <w:szCs w:val="22"/>
              </w:rPr>
              <w:t>3.  DESCRIPCIÓN DEL OBJETO A CONTRATAR</w:t>
            </w:r>
          </w:p>
        </w:tc>
      </w:tr>
      <w:tr w:rsidR="00DC0F76" w14:paraId="1B185119" w14:textId="77777777">
        <w:trPr>
          <w:trHeight w:val="491"/>
        </w:trPr>
        <w:tc>
          <w:tcPr>
            <w:tcW w:w="2242" w:type="dxa"/>
            <w:gridSpan w:val="2"/>
          </w:tcPr>
          <w:p w14:paraId="2CB04C0A" w14:textId="77777777" w:rsidR="00DC0F76" w:rsidRDefault="00DC0F76">
            <w:pPr>
              <w:rPr>
                <w:b/>
                <w:sz w:val="22"/>
                <w:szCs w:val="22"/>
              </w:rPr>
            </w:pPr>
          </w:p>
          <w:p w14:paraId="0261F088" w14:textId="77777777" w:rsidR="00DC0F76" w:rsidRDefault="00000000">
            <w:pPr>
              <w:rPr>
                <w:b/>
                <w:sz w:val="22"/>
                <w:szCs w:val="22"/>
              </w:rPr>
            </w:pPr>
            <w:proofErr w:type="gramStart"/>
            <w:r>
              <w:rPr>
                <w:b/>
                <w:sz w:val="22"/>
                <w:szCs w:val="22"/>
              </w:rPr>
              <w:t>Objeto a contratar</w:t>
            </w:r>
            <w:proofErr w:type="gramEnd"/>
            <w:r>
              <w:rPr>
                <w:b/>
                <w:sz w:val="22"/>
                <w:szCs w:val="22"/>
              </w:rPr>
              <w:t xml:space="preserve">: </w:t>
            </w:r>
          </w:p>
        </w:tc>
        <w:tc>
          <w:tcPr>
            <w:tcW w:w="7109" w:type="dxa"/>
          </w:tcPr>
          <w:p w14:paraId="046B6FA8" w14:textId="4EAAD881" w:rsidR="006240CB" w:rsidRDefault="00AD1DD7" w:rsidP="006240CB">
            <w:pPr>
              <w:rPr>
                <w:sz w:val="22"/>
                <w:szCs w:val="22"/>
              </w:rPr>
            </w:pPr>
            <w:bookmarkStart w:id="3" w:name="_heading=h.1fob9te" w:colFirst="0" w:colLast="0"/>
            <w:bookmarkEnd w:id="3"/>
            <w:r>
              <w:rPr>
                <w:sz w:val="22"/>
                <w:szCs w:val="22"/>
              </w:rPr>
              <w:t xml:space="preserve">El </w:t>
            </w:r>
            <w:bookmarkStart w:id="4" w:name="_Hlk215564521"/>
            <w:r w:rsidRPr="00AD1DD7">
              <w:rPr>
                <w:sz w:val="22"/>
                <w:szCs w:val="22"/>
              </w:rPr>
              <w:t xml:space="preserve">mantenimiento de las impresoras y portátil </w:t>
            </w:r>
            <w:r w:rsidR="000F4843">
              <w:rPr>
                <w:sz w:val="22"/>
                <w:szCs w:val="22"/>
              </w:rPr>
              <w:t>de la s</w:t>
            </w:r>
            <w:r w:rsidRPr="00AD1DD7">
              <w:rPr>
                <w:sz w:val="22"/>
                <w:szCs w:val="22"/>
              </w:rPr>
              <w:t xml:space="preserve">ecretaría de la </w:t>
            </w:r>
            <w:r w:rsidR="006531A7">
              <w:rPr>
                <w:sz w:val="22"/>
                <w:szCs w:val="22"/>
              </w:rPr>
              <w:t>I</w:t>
            </w:r>
            <w:r w:rsidRPr="00AD1DD7">
              <w:rPr>
                <w:sz w:val="22"/>
                <w:szCs w:val="22"/>
              </w:rPr>
              <w:t xml:space="preserve">nstitución </w:t>
            </w:r>
            <w:r w:rsidR="006531A7">
              <w:rPr>
                <w:sz w:val="22"/>
                <w:szCs w:val="22"/>
              </w:rPr>
              <w:t>E</w:t>
            </w:r>
            <w:r w:rsidRPr="00AD1DD7">
              <w:rPr>
                <w:sz w:val="22"/>
                <w:szCs w:val="22"/>
              </w:rPr>
              <w:t>ducativa</w:t>
            </w:r>
            <w:bookmarkEnd w:id="4"/>
            <w:r w:rsidR="0045422B">
              <w:rPr>
                <w:sz w:val="22"/>
                <w:szCs w:val="22"/>
              </w:rPr>
              <w:t>.</w:t>
            </w:r>
          </w:p>
          <w:p w14:paraId="02553D2B" w14:textId="63B31D70" w:rsidR="008B6F7D" w:rsidRDefault="008B6F7D" w:rsidP="006240CB">
            <w:pPr>
              <w:rPr>
                <w:sz w:val="22"/>
                <w:szCs w:val="22"/>
              </w:rPr>
            </w:pPr>
          </w:p>
        </w:tc>
      </w:tr>
      <w:tr w:rsidR="00DC0F76" w14:paraId="35E047E1" w14:textId="77777777">
        <w:trPr>
          <w:trHeight w:val="491"/>
        </w:trPr>
        <w:tc>
          <w:tcPr>
            <w:tcW w:w="2242" w:type="dxa"/>
            <w:gridSpan w:val="2"/>
          </w:tcPr>
          <w:p w14:paraId="0EEBF895" w14:textId="77777777" w:rsidR="00DC0F76" w:rsidRDefault="00000000">
            <w:pPr>
              <w:rPr>
                <w:b/>
                <w:sz w:val="22"/>
                <w:szCs w:val="22"/>
              </w:rPr>
            </w:pPr>
            <w:r>
              <w:rPr>
                <w:b/>
                <w:sz w:val="22"/>
                <w:szCs w:val="22"/>
              </w:rPr>
              <w:t>Clasificación UNSPSC</w:t>
            </w:r>
          </w:p>
          <w:p w14:paraId="0DAC296C" w14:textId="77777777" w:rsidR="00DC0F76" w:rsidRDefault="00DC0F76">
            <w:pPr>
              <w:rPr>
                <w:b/>
                <w:sz w:val="22"/>
                <w:szCs w:val="22"/>
              </w:rPr>
            </w:pPr>
          </w:p>
          <w:p w14:paraId="20BDDE0A" w14:textId="77777777" w:rsidR="00DC0F76" w:rsidRDefault="00DC0F76">
            <w:pPr>
              <w:rPr>
                <w:b/>
                <w:sz w:val="22"/>
                <w:szCs w:val="22"/>
              </w:rPr>
            </w:pPr>
          </w:p>
        </w:tc>
        <w:tc>
          <w:tcPr>
            <w:tcW w:w="7109" w:type="dxa"/>
          </w:tcPr>
          <w:tbl>
            <w:tblPr>
              <w:tblStyle w:val="a2"/>
              <w:tblW w:w="688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4331"/>
            </w:tblGrid>
            <w:tr w:rsidR="006F5A35" w14:paraId="40B0C810" w14:textId="77777777" w:rsidTr="00274C37">
              <w:tc>
                <w:tcPr>
                  <w:tcW w:w="2552" w:type="dxa"/>
                </w:tcPr>
                <w:p w14:paraId="485DE36C" w14:textId="77777777" w:rsidR="006F5A35" w:rsidRDefault="006F5A35" w:rsidP="006F5A35">
                  <w:pPr>
                    <w:rPr>
                      <w:b/>
                      <w:sz w:val="22"/>
                      <w:szCs w:val="22"/>
                    </w:rPr>
                  </w:pPr>
                  <w:r>
                    <w:rPr>
                      <w:b/>
                      <w:sz w:val="22"/>
                      <w:szCs w:val="22"/>
                    </w:rPr>
                    <w:t>Clasificación UNSPSC</w:t>
                  </w:r>
                </w:p>
              </w:tc>
              <w:tc>
                <w:tcPr>
                  <w:tcW w:w="4331" w:type="dxa"/>
                </w:tcPr>
                <w:p w14:paraId="54EA6EFD" w14:textId="77777777" w:rsidR="006F5A35" w:rsidRDefault="006F5A35" w:rsidP="006F5A35">
                  <w:pPr>
                    <w:rPr>
                      <w:b/>
                      <w:sz w:val="22"/>
                      <w:szCs w:val="22"/>
                    </w:rPr>
                  </w:pPr>
                  <w:r>
                    <w:rPr>
                      <w:b/>
                      <w:sz w:val="22"/>
                      <w:szCs w:val="22"/>
                    </w:rPr>
                    <w:t xml:space="preserve">Producto </w:t>
                  </w:r>
                </w:p>
              </w:tc>
            </w:tr>
            <w:tr w:rsidR="006F5A35" w14:paraId="1558E3EE" w14:textId="77777777" w:rsidTr="00274C37">
              <w:trPr>
                <w:trHeight w:val="364"/>
              </w:trPr>
              <w:tc>
                <w:tcPr>
                  <w:tcW w:w="2552" w:type="dxa"/>
                </w:tcPr>
                <w:p w14:paraId="58F7D3B8" w14:textId="77777777" w:rsidR="006F5A35" w:rsidRDefault="006F5A35" w:rsidP="006F5A35">
                  <w:r>
                    <w:t>81000000</w:t>
                  </w:r>
                </w:p>
                <w:p w14:paraId="368225BE" w14:textId="77777777" w:rsidR="006F5A35" w:rsidRDefault="006F5A35" w:rsidP="006F5A35">
                  <w:pPr>
                    <w:rPr>
                      <w:sz w:val="22"/>
                      <w:szCs w:val="22"/>
                    </w:rPr>
                  </w:pPr>
                </w:p>
              </w:tc>
              <w:tc>
                <w:tcPr>
                  <w:tcW w:w="4331" w:type="dxa"/>
                </w:tcPr>
                <w:p w14:paraId="39EEB314" w14:textId="77777777" w:rsidR="006F5A35" w:rsidRDefault="006F5A35" w:rsidP="006F5A35">
                  <w:pPr>
                    <w:rPr>
                      <w:sz w:val="22"/>
                      <w:szCs w:val="22"/>
                    </w:rPr>
                  </w:pPr>
                  <w:r w:rsidRPr="005C2901">
                    <w:t>Servicios Basados en Ingeniería, Investigación y Tecnología</w:t>
                  </w:r>
                </w:p>
              </w:tc>
            </w:tr>
            <w:tr w:rsidR="006F5A35" w14:paraId="3AF9098F" w14:textId="77777777" w:rsidTr="00274C37">
              <w:trPr>
                <w:trHeight w:val="364"/>
              </w:trPr>
              <w:tc>
                <w:tcPr>
                  <w:tcW w:w="2552" w:type="dxa"/>
                </w:tcPr>
                <w:p w14:paraId="0E2CD6E3" w14:textId="77777777" w:rsidR="006F5A35" w:rsidRDefault="006F5A35" w:rsidP="006F5A35">
                  <w:r>
                    <w:t>82110000</w:t>
                  </w:r>
                </w:p>
                <w:p w14:paraId="693C897F" w14:textId="77777777" w:rsidR="006F5A35" w:rsidRDefault="006F5A35" w:rsidP="006F5A35">
                  <w:pPr>
                    <w:rPr>
                      <w:sz w:val="22"/>
                      <w:szCs w:val="22"/>
                    </w:rPr>
                  </w:pPr>
                </w:p>
              </w:tc>
              <w:tc>
                <w:tcPr>
                  <w:tcW w:w="4331" w:type="dxa"/>
                </w:tcPr>
                <w:p w14:paraId="5273AE78" w14:textId="77777777" w:rsidR="006F5A35" w:rsidRDefault="006F5A35" w:rsidP="006F5A35">
                  <w:pPr>
                    <w:rPr>
                      <w:sz w:val="22"/>
                      <w:szCs w:val="22"/>
                    </w:rPr>
                  </w:pPr>
                  <w:r w:rsidRPr="005C2901">
                    <w:t>Servicios informáticos</w:t>
                  </w:r>
                </w:p>
              </w:tc>
            </w:tr>
            <w:tr w:rsidR="006F5A35" w14:paraId="5C0257B3" w14:textId="77777777" w:rsidTr="00274C37">
              <w:trPr>
                <w:trHeight w:val="364"/>
              </w:trPr>
              <w:tc>
                <w:tcPr>
                  <w:tcW w:w="2552" w:type="dxa"/>
                </w:tcPr>
                <w:p w14:paraId="7EF0963A" w14:textId="77777777" w:rsidR="006F5A35" w:rsidRDefault="006F5A35" w:rsidP="006F5A35">
                  <w:r w:rsidRPr="005C2901">
                    <w:t>81112306</w:t>
                  </w:r>
                </w:p>
              </w:tc>
              <w:tc>
                <w:tcPr>
                  <w:tcW w:w="4331" w:type="dxa"/>
                </w:tcPr>
                <w:p w14:paraId="6EC022C2" w14:textId="77777777" w:rsidR="006F5A35" w:rsidRDefault="006F5A35" w:rsidP="006F5A35">
                  <w:pPr>
                    <w:rPr>
                      <w:sz w:val="22"/>
                      <w:szCs w:val="22"/>
                    </w:rPr>
                  </w:pPr>
                  <w:r w:rsidRPr="005C2901">
                    <w:t>Mantenimiento de impresoras</w:t>
                  </w:r>
                </w:p>
              </w:tc>
            </w:tr>
            <w:tr w:rsidR="006F5A35" w14:paraId="3829CBA3" w14:textId="77777777" w:rsidTr="00274C37">
              <w:trPr>
                <w:trHeight w:val="364"/>
              </w:trPr>
              <w:tc>
                <w:tcPr>
                  <w:tcW w:w="2552" w:type="dxa"/>
                </w:tcPr>
                <w:p w14:paraId="60EB452B" w14:textId="77777777" w:rsidR="006F5A35" w:rsidRDefault="006F5A35" w:rsidP="006F5A35">
                  <w:r>
                    <w:t xml:space="preserve">Código presupuestal </w:t>
                  </w:r>
                </w:p>
                <w:p w14:paraId="3CC965FA" w14:textId="77777777" w:rsidR="006F5A35" w:rsidRDefault="006F5A35" w:rsidP="006F5A35">
                  <w:r w:rsidRPr="005672AB">
                    <w:t>2.1.2.02.02.008.07</w:t>
                  </w:r>
                </w:p>
              </w:tc>
              <w:tc>
                <w:tcPr>
                  <w:tcW w:w="4331" w:type="dxa"/>
                </w:tcPr>
                <w:p w14:paraId="1559FC1E" w14:textId="77777777" w:rsidR="006F5A35" w:rsidRDefault="006F5A35" w:rsidP="006F5A35">
                  <w:pPr>
                    <w:rPr>
                      <w:sz w:val="26"/>
                      <w:szCs w:val="26"/>
                    </w:rPr>
                  </w:pPr>
                  <w:r w:rsidRPr="005672AB">
                    <w:t xml:space="preserve">Servicio y mantenimiento preventivo de </w:t>
                  </w:r>
                  <w:r>
                    <w:t>impresoras</w:t>
                  </w:r>
                </w:p>
              </w:tc>
            </w:tr>
          </w:tbl>
          <w:p w14:paraId="667F1F4A" w14:textId="77777777" w:rsidR="00DC0F76" w:rsidRDefault="00DC0F76">
            <w:pPr>
              <w:rPr>
                <w:b/>
                <w:sz w:val="22"/>
                <w:szCs w:val="22"/>
              </w:rPr>
            </w:pPr>
          </w:p>
        </w:tc>
      </w:tr>
    </w:tbl>
    <w:p w14:paraId="78324F16" w14:textId="77777777" w:rsidR="00DC0F76" w:rsidRDefault="00DC0F76">
      <w:pPr>
        <w:rPr>
          <w:sz w:val="22"/>
          <w:szCs w:val="22"/>
        </w:rPr>
      </w:pPr>
    </w:p>
    <w:p w14:paraId="4AA03881" w14:textId="77777777" w:rsidR="006F5A35" w:rsidRDefault="006F5A35">
      <w:pPr>
        <w:rPr>
          <w:sz w:val="22"/>
          <w:szCs w:val="22"/>
        </w:rPr>
      </w:pPr>
    </w:p>
    <w:tbl>
      <w:tblPr>
        <w:tblStyle w:val="a3"/>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3"/>
        <w:gridCol w:w="3553"/>
        <w:gridCol w:w="3555"/>
      </w:tblGrid>
      <w:tr w:rsidR="00DC0F76" w14:paraId="74A6D4E3" w14:textId="77777777">
        <w:trPr>
          <w:trHeight w:val="491"/>
        </w:trPr>
        <w:tc>
          <w:tcPr>
            <w:tcW w:w="2243" w:type="dxa"/>
          </w:tcPr>
          <w:p w14:paraId="3D1102B7" w14:textId="77777777" w:rsidR="00DC0F76" w:rsidRDefault="00000000">
            <w:pPr>
              <w:rPr>
                <w:b/>
                <w:sz w:val="22"/>
                <w:szCs w:val="22"/>
              </w:rPr>
            </w:pPr>
            <w:r>
              <w:rPr>
                <w:b/>
                <w:sz w:val="22"/>
                <w:szCs w:val="22"/>
              </w:rPr>
              <w:t xml:space="preserve">5. Plazo de ejecución </w:t>
            </w:r>
          </w:p>
          <w:p w14:paraId="50A20CE8" w14:textId="77777777" w:rsidR="00DC0F76" w:rsidRDefault="00DC0F76">
            <w:pPr>
              <w:rPr>
                <w:b/>
                <w:sz w:val="22"/>
                <w:szCs w:val="22"/>
              </w:rPr>
            </w:pPr>
          </w:p>
        </w:tc>
        <w:tc>
          <w:tcPr>
            <w:tcW w:w="7108" w:type="dxa"/>
            <w:gridSpan w:val="2"/>
          </w:tcPr>
          <w:p w14:paraId="73D605BB" w14:textId="58EC35EA" w:rsidR="00DC0F76" w:rsidRDefault="00000000">
            <w:pPr>
              <w:pBdr>
                <w:top w:val="nil"/>
                <w:left w:val="nil"/>
                <w:bottom w:val="nil"/>
                <w:right w:val="nil"/>
                <w:between w:val="nil"/>
              </w:pBdr>
              <w:rPr>
                <w:color w:val="000000"/>
                <w:sz w:val="22"/>
                <w:szCs w:val="22"/>
              </w:rPr>
            </w:pPr>
            <w:bookmarkStart w:id="5" w:name="_heading=h.3znysh7" w:colFirst="0" w:colLast="0"/>
            <w:bookmarkEnd w:id="5"/>
            <w:r>
              <w:rPr>
                <w:color w:val="000000"/>
                <w:sz w:val="22"/>
                <w:szCs w:val="22"/>
              </w:rPr>
              <w:t xml:space="preserve">El plazo de ejecución del contrato será de </w:t>
            </w:r>
            <w:r w:rsidR="00F02F37">
              <w:rPr>
                <w:sz w:val="22"/>
                <w:szCs w:val="22"/>
              </w:rPr>
              <w:t>u</w:t>
            </w:r>
            <w:r w:rsidR="0044452F">
              <w:rPr>
                <w:sz w:val="22"/>
                <w:szCs w:val="22"/>
              </w:rPr>
              <w:t>n</w:t>
            </w:r>
            <w:r w:rsidR="00E40300" w:rsidRPr="00E40300">
              <w:rPr>
                <w:sz w:val="22"/>
                <w:szCs w:val="22"/>
              </w:rPr>
              <w:t xml:space="preserve"> (1</w:t>
            </w:r>
            <w:r w:rsidR="00423084">
              <w:rPr>
                <w:sz w:val="22"/>
                <w:szCs w:val="22"/>
              </w:rPr>
              <w:t>0</w:t>
            </w:r>
            <w:r w:rsidR="00E40300" w:rsidRPr="00E40300">
              <w:rPr>
                <w:sz w:val="22"/>
                <w:szCs w:val="22"/>
              </w:rPr>
              <w:t>) día</w:t>
            </w:r>
            <w:r w:rsidR="00423084">
              <w:rPr>
                <w:sz w:val="22"/>
                <w:szCs w:val="22"/>
              </w:rPr>
              <w:t>s</w:t>
            </w:r>
            <w:r>
              <w:rPr>
                <w:sz w:val="22"/>
                <w:szCs w:val="22"/>
              </w:rPr>
              <w:t xml:space="preserve"> </w:t>
            </w:r>
            <w:r>
              <w:rPr>
                <w:color w:val="000000"/>
                <w:sz w:val="22"/>
                <w:szCs w:val="22"/>
              </w:rPr>
              <w:t xml:space="preserve">a partir del cumplimiento de los requisitos de perfeccionamiento y ejecución, en todo caso no podrá exceder la presente vigencia. </w:t>
            </w:r>
          </w:p>
        </w:tc>
      </w:tr>
      <w:tr w:rsidR="00DC0F76" w14:paraId="0C8A24DD" w14:textId="77777777">
        <w:trPr>
          <w:trHeight w:val="491"/>
        </w:trPr>
        <w:tc>
          <w:tcPr>
            <w:tcW w:w="2243" w:type="dxa"/>
          </w:tcPr>
          <w:p w14:paraId="3F41EF57" w14:textId="77777777" w:rsidR="00DC0F76" w:rsidRDefault="00000000">
            <w:pPr>
              <w:rPr>
                <w:b/>
                <w:sz w:val="22"/>
                <w:szCs w:val="22"/>
              </w:rPr>
            </w:pPr>
            <w:r>
              <w:rPr>
                <w:b/>
                <w:sz w:val="22"/>
                <w:szCs w:val="22"/>
              </w:rPr>
              <w:lastRenderedPageBreak/>
              <w:t xml:space="preserve">6. Valor del Contrato </w:t>
            </w:r>
          </w:p>
          <w:p w14:paraId="5F87C594" w14:textId="77777777" w:rsidR="00DC0F76" w:rsidRDefault="00DC0F76">
            <w:pPr>
              <w:rPr>
                <w:b/>
                <w:sz w:val="22"/>
                <w:szCs w:val="22"/>
              </w:rPr>
            </w:pPr>
          </w:p>
          <w:p w14:paraId="76B3AAF6" w14:textId="77777777" w:rsidR="00DC0F76" w:rsidRDefault="00DC0F76">
            <w:pPr>
              <w:rPr>
                <w:i/>
                <w:sz w:val="22"/>
                <w:szCs w:val="22"/>
              </w:rPr>
            </w:pPr>
          </w:p>
        </w:tc>
        <w:tc>
          <w:tcPr>
            <w:tcW w:w="7108" w:type="dxa"/>
            <w:gridSpan w:val="2"/>
          </w:tcPr>
          <w:p w14:paraId="65B2844B" w14:textId="16F4D12A" w:rsidR="00DC0F76" w:rsidRPr="009841A3" w:rsidRDefault="00000000" w:rsidP="00C84A3A">
            <w:pPr>
              <w:pBdr>
                <w:top w:val="nil"/>
                <w:left w:val="nil"/>
                <w:bottom w:val="nil"/>
                <w:right w:val="nil"/>
                <w:between w:val="nil"/>
              </w:pBdr>
              <w:rPr>
                <w:b/>
                <w:sz w:val="22"/>
                <w:szCs w:val="22"/>
                <w:lang w:val="es-CO"/>
              </w:rPr>
            </w:pPr>
            <w:bookmarkStart w:id="6" w:name="_heading=h.2et92p0" w:colFirst="0" w:colLast="0"/>
            <w:bookmarkEnd w:id="6"/>
            <w:r>
              <w:rPr>
                <w:color w:val="000000"/>
                <w:sz w:val="22"/>
                <w:szCs w:val="22"/>
              </w:rPr>
              <w:t xml:space="preserve">El valor establecido del contrato será por la suma </w:t>
            </w:r>
            <w:r w:rsidRPr="00835F80">
              <w:rPr>
                <w:bCs/>
                <w:color w:val="000000"/>
                <w:sz w:val="22"/>
                <w:szCs w:val="22"/>
              </w:rPr>
              <w:t>de</w:t>
            </w:r>
            <w:r>
              <w:rPr>
                <w:b/>
                <w:color w:val="000000"/>
                <w:sz w:val="22"/>
                <w:szCs w:val="22"/>
              </w:rPr>
              <w:t xml:space="preserve"> </w:t>
            </w:r>
            <w:bookmarkStart w:id="7" w:name="_Hlk215564733"/>
            <w:r w:rsidR="00FB7AB3" w:rsidRPr="00FB7AB3">
              <w:rPr>
                <w:b/>
                <w:sz w:val="22"/>
                <w:szCs w:val="22"/>
                <w:lang w:val="es-CO"/>
              </w:rPr>
              <w:t>CINCO MILLONES QUINIENTOS NUEVE MIL CIENTO NOVENTA Y NUEVE PESOS ML</w:t>
            </w:r>
            <w:r w:rsidR="00423084" w:rsidRPr="00423084">
              <w:rPr>
                <w:b/>
                <w:sz w:val="22"/>
                <w:szCs w:val="22"/>
                <w:lang w:val="es-CO"/>
              </w:rPr>
              <w:t xml:space="preserve"> ($</w:t>
            </w:r>
            <w:r w:rsidR="0047576B">
              <w:rPr>
                <w:b/>
                <w:sz w:val="22"/>
                <w:szCs w:val="22"/>
                <w:lang w:val="es-CO"/>
              </w:rPr>
              <w:t>5</w:t>
            </w:r>
            <w:r w:rsidR="00423084" w:rsidRPr="00423084">
              <w:rPr>
                <w:b/>
                <w:sz w:val="22"/>
                <w:szCs w:val="22"/>
                <w:lang w:val="es-CO"/>
              </w:rPr>
              <w:t>.5</w:t>
            </w:r>
            <w:r w:rsidR="0047576B">
              <w:rPr>
                <w:b/>
                <w:sz w:val="22"/>
                <w:szCs w:val="22"/>
                <w:lang w:val="es-CO"/>
              </w:rPr>
              <w:t>09</w:t>
            </w:r>
            <w:r w:rsidR="00423084" w:rsidRPr="00423084">
              <w:rPr>
                <w:b/>
                <w:sz w:val="22"/>
                <w:szCs w:val="22"/>
                <w:lang w:val="es-CO"/>
              </w:rPr>
              <w:t>.</w:t>
            </w:r>
            <w:proofErr w:type="gramStart"/>
            <w:r w:rsidR="0047576B">
              <w:rPr>
                <w:b/>
                <w:sz w:val="22"/>
                <w:szCs w:val="22"/>
                <w:lang w:val="es-CO"/>
              </w:rPr>
              <w:t>199</w:t>
            </w:r>
            <w:r w:rsidR="00423084" w:rsidRPr="00423084">
              <w:rPr>
                <w:b/>
                <w:sz w:val="22"/>
                <w:szCs w:val="22"/>
                <w:lang w:val="es-CO"/>
              </w:rPr>
              <w:t>,oo</w:t>
            </w:r>
            <w:proofErr w:type="gramEnd"/>
            <w:r w:rsidR="00423084" w:rsidRPr="00423084">
              <w:rPr>
                <w:b/>
                <w:sz w:val="22"/>
                <w:szCs w:val="22"/>
                <w:lang w:val="es-CO"/>
              </w:rPr>
              <w:t>)</w:t>
            </w:r>
            <w:bookmarkEnd w:id="7"/>
            <w:r>
              <w:rPr>
                <w:color w:val="000000"/>
                <w:sz w:val="22"/>
                <w:szCs w:val="22"/>
              </w:rPr>
              <w:t xml:space="preserve"> con cargo al certificado de Disponibilidad presupuesta</w:t>
            </w:r>
            <w:r w:rsidR="002A5026">
              <w:rPr>
                <w:color w:val="000000"/>
                <w:sz w:val="22"/>
                <w:szCs w:val="22"/>
              </w:rPr>
              <w:t>l</w:t>
            </w:r>
            <w:r>
              <w:rPr>
                <w:color w:val="000000"/>
                <w:sz w:val="22"/>
                <w:szCs w:val="22"/>
              </w:rPr>
              <w:t xml:space="preserve"> No. 00000000</w:t>
            </w:r>
            <w:r w:rsidR="0047576B">
              <w:rPr>
                <w:color w:val="000000"/>
                <w:sz w:val="22"/>
                <w:szCs w:val="22"/>
              </w:rPr>
              <w:t>31</w:t>
            </w:r>
            <w:r>
              <w:rPr>
                <w:color w:val="000000"/>
                <w:sz w:val="22"/>
                <w:szCs w:val="22"/>
              </w:rPr>
              <w:t xml:space="preserve"> de fecha </w:t>
            </w:r>
            <w:r w:rsidR="0047576B">
              <w:rPr>
                <w:sz w:val="22"/>
                <w:szCs w:val="22"/>
              </w:rPr>
              <w:t>Cuatro</w:t>
            </w:r>
            <w:r w:rsidR="002A5026" w:rsidRPr="002A5026">
              <w:rPr>
                <w:sz w:val="22"/>
                <w:szCs w:val="22"/>
              </w:rPr>
              <w:t xml:space="preserve"> (</w:t>
            </w:r>
            <w:r w:rsidR="0047576B">
              <w:rPr>
                <w:sz w:val="22"/>
                <w:szCs w:val="22"/>
              </w:rPr>
              <w:t>4</w:t>
            </w:r>
            <w:r w:rsidR="002A5026" w:rsidRPr="002A5026">
              <w:rPr>
                <w:sz w:val="22"/>
                <w:szCs w:val="22"/>
              </w:rPr>
              <w:t xml:space="preserve">) de </w:t>
            </w:r>
            <w:r w:rsidR="0047576B">
              <w:rPr>
                <w:sz w:val="22"/>
                <w:szCs w:val="22"/>
              </w:rPr>
              <w:t>Noviem</w:t>
            </w:r>
            <w:r w:rsidR="00D20912">
              <w:rPr>
                <w:sz w:val="22"/>
                <w:szCs w:val="22"/>
              </w:rPr>
              <w:t>bre</w:t>
            </w:r>
            <w:r w:rsidR="002A5026" w:rsidRPr="002A5026">
              <w:rPr>
                <w:sz w:val="22"/>
                <w:szCs w:val="22"/>
              </w:rPr>
              <w:t xml:space="preserve"> de 2025</w:t>
            </w:r>
            <w:r>
              <w:rPr>
                <w:color w:val="000000"/>
                <w:sz w:val="22"/>
                <w:szCs w:val="22"/>
              </w:rPr>
              <w:t>.</w:t>
            </w:r>
          </w:p>
        </w:tc>
      </w:tr>
      <w:tr w:rsidR="00DC0F76" w14:paraId="073668C9" w14:textId="77777777">
        <w:trPr>
          <w:trHeight w:val="491"/>
        </w:trPr>
        <w:tc>
          <w:tcPr>
            <w:tcW w:w="2243" w:type="dxa"/>
          </w:tcPr>
          <w:p w14:paraId="2AB4F02D" w14:textId="77777777" w:rsidR="00DC0F76" w:rsidRDefault="00000000">
            <w:pPr>
              <w:rPr>
                <w:b/>
                <w:sz w:val="22"/>
                <w:szCs w:val="22"/>
              </w:rPr>
            </w:pPr>
            <w:r>
              <w:rPr>
                <w:b/>
                <w:sz w:val="22"/>
                <w:szCs w:val="22"/>
              </w:rPr>
              <w:t xml:space="preserve">6.1 Análisis que soporta el valor estimado </w:t>
            </w:r>
          </w:p>
        </w:tc>
        <w:tc>
          <w:tcPr>
            <w:tcW w:w="7108" w:type="dxa"/>
            <w:gridSpan w:val="2"/>
          </w:tcPr>
          <w:p w14:paraId="0C68A514" w14:textId="77777777" w:rsidR="00DC0F76" w:rsidRDefault="00000000">
            <w:pPr>
              <w:pBdr>
                <w:top w:val="nil"/>
                <w:left w:val="nil"/>
                <w:bottom w:val="nil"/>
                <w:right w:val="nil"/>
                <w:between w:val="nil"/>
              </w:pBdr>
              <w:rPr>
                <w:color w:val="000000"/>
                <w:sz w:val="22"/>
                <w:szCs w:val="22"/>
              </w:rPr>
            </w:pPr>
            <w:r>
              <w:rPr>
                <w:color w:val="000000"/>
                <w:sz w:val="22"/>
                <w:szCs w:val="22"/>
              </w:rPr>
              <w:t>Para establecer el valor del presente contrato, se tuvo en cuenta los precios del mercado, análisis histórico de las necesidades institucionales y presentación de otras propuestas en virtud de las cuales se determinó el presupuesto oficial para la presente contratación.</w:t>
            </w:r>
          </w:p>
          <w:p w14:paraId="7A6EC988" w14:textId="77777777" w:rsidR="00711151" w:rsidRDefault="00711151">
            <w:pPr>
              <w:pBdr>
                <w:top w:val="nil"/>
                <w:left w:val="nil"/>
                <w:bottom w:val="nil"/>
                <w:right w:val="nil"/>
                <w:between w:val="nil"/>
              </w:pBdr>
              <w:rPr>
                <w:color w:val="000000"/>
                <w:sz w:val="22"/>
                <w:szCs w:val="22"/>
              </w:rPr>
            </w:pPr>
          </w:p>
        </w:tc>
      </w:tr>
      <w:tr w:rsidR="00DC0F76" w14:paraId="331CF219" w14:textId="77777777" w:rsidTr="00777F1D">
        <w:trPr>
          <w:trHeight w:val="680"/>
        </w:trPr>
        <w:tc>
          <w:tcPr>
            <w:tcW w:w="2243" w:type="dxa"/>
          </w:tcPr>
          <w:p w14:paraId="4D5E9C98" w14:textId="77777777" w:rsidR="00DC0F76" w:rsidRDefault="00DC0F76">
            <w:pPr>
              <w:rPr>
                <w:b/>
                <w:sz w:val="22"/>
                <w:szCs w:val="22"/>
              </w:rPr>
            </w:pPr>
          </w:p>
          <w:p w14:paraId="41AA4830" w14:textId="77777777" w:rsidR="00DC0F76" w:rsidRDefault="00DC0F76">
            <w:pPr>
              <w:rPr>
                <w:b/>
                <w:sz w:val="22"/>
                <w:szCs w:val="22"/>
              </w:rPr>
            </w:pPr>
          </w:p>
          <w:p w14:paraId="3CA03287" w14:textId="77777777" w:rsidR="00DC0F76" w:rsidRDefault="00DC0F76">
            <w:pPr>
              <w:rPr>
                <w:b/>
                <w:sz w:val="22"/>
                <w:szCs w:val="22"/>
              </w:rPr>
            </w:pPr>
          </w:p>
          <w:p w14:paraId="68BF3DC2" w14:textId="77777777" w:rsidR="00DC0F76" w:rsidRDefault="00000000">
            <w:pPr>
              <w:rPr>
                <w:b/>
                <w:sz w:val="22"/>
                <w:szCs w:val="22"/>
              </w:rPr>
            </w:pPr>
            <w:r>
              <w:rPr>
                <w:b/>
                <w:sz w:val="22"/>
                <w:szCs w:val="22"/>
              </w:rPr>
              <w:t xml:space="preserve">6.2 Forma de pago </w:t>
            </w:r>
          </w:p>
          <w:p w14:paraId="0BB117B8" w14:textId="77777777" w:rsidR="00DC0F76" w:rsidRDefault="00DC0F76">
            <w:pPr>
              <w:rPr>
                <w:b/>
                <w:sz w:val="22"/>
                <w:szCs w:val="22"/>
              </w:rPr>
            </w:pPr>
          </w:p>
          <w:p w14:paraId="23E791F6" w14:textId="77777777" w:rsidR="00DC0F76" w:rsidRDefault="00DC0F76">
            <w:pPr>
              <w:rPr>
                <w:b/>
                <w:sz w:val="22"/>
                <w:szCs w:val="22"/>
              </w:rPr>
            </w:pPr>
          </w:p>
          <w:p w14:paraId="05D752FA" w14:textId="77777777" w:rsidR="00DC0F76" w:rsidRDefault="00DC0F76">
            <w:pPr>
              <w:rPr>
                <w:b/>
                <w:sz w:val="22"/>
                <w:szCs w:val="22"/>
              </w:rPr>
            </w:pPr>
          </w:p>
          <w:p w14:paraId="3096F4AC" w14:textId="77777777" w:rsidR="00DC0F76" w:rsidRDefault="00DC0F76">
            <w:pPr>
              <w:rPr>
                <w:b/>
                <w:sz w:val="22"/>
                <w:szCs w:val="22"/>
              </w:rPr>
            </w:pPr>
          </w:p>
        </w:tc>
        <w:tc>
          <w:tcPr>
            <w:tcW w:w="7108" w:type="dxa"/>
            <w:gridSpan w:val="2"/>
          </w:tcPr>
          <w:p w14:paraId="2A3538A3" w14:textId="5D9A2C83" w:rsidR="00DC0F76" w:rsidRDefault="00000000" w:rsidP="000F2231">
            <w:pPr>
              <w:pBdr>
                <w:top w:val="nil"/>
                <w:left w:val="nil"/>
                <w:bottom w:val="nil"/>
                <w:right w:val="nil"/>
                <w:between w:val="nil"/>
              </w:pBdr>
              <w:rPr>
                <w:color w:val="000000"/>
                <w:sz w:val="22"/>
                <w:szCs w:val="22"/>
              </w:rPr>
            </w:pPr>
            <w:bookmarkStart w:id="8" w:name="_heading=h.tyjcwt" w:colFirst="0" w:colLast="0"/>
            <w:bookmarkEnd w:id="8"/>
            <w:r>
              <w:rPr>
                <w:color w:val="000000"/>
                <w:sz w:val="22"/>
                <w:szCs w:val="22"/>
              </w:rPr>
              <w:t xml:space="preserve">La institución educativa </w:t>
            </w:r>
            <w:r>
              <w:rPr>
                <w:sz w:val="22"/>
                <w:szCs w:val="22"/>
              </w:rPr>
              <w:t>cancelará</w:t>
            </w:r>
            <w:r>
              <w:rPr>
                <w:color w:val="000000"/>
                <w:sz w:val="22"/>
                <w:szCs w:val="22"/>
              </w:rPr>
              <w:t xml:space="preserve"> al contratista de la siguiente manera: </w:t>
            </w:r>
            <w:bookmarkStart w:id="9" w:name="_Hlk210991268"/>
            <w:r w:rsidR="00B97120">
              <w:rPr>
                <w:color w:val="000000"/>
                <w:sz w:val="22"/>
                <w:szCs w:val="22"/>
              </w:rPr>
              <w:t xml:space="preserve">Un (1) </w:t>
            </w:r>
            <w:r w:rsidR="00B97120">
              <w:rPr>
                <w:sz w:val="22"/>
                <w:szCs w:val="22"/>
              </w:rPr>
              <w:t>sólo</w:t>
            </w:r>
            <w:r w:rsidR="00B97120">
              <w:rPr>
                <w:color w:val="000000"/>
                <w:sz w:val="22"/>
                <w:szCs w:val="22"/>
              </w:rPr>
              <w:t xml:space="preserve"> pago de contado</w:t>
            </w:r>
            <w:bookmarkEnd w:id="9"/>
            <w:r w:rsidR="000F2231">
              <w:rPr>
                <w:color w:val="000000"/>
                <w:sz w:val="22"/>
                <w:szCs w:val="22"/>
              </w:rPr>
              <w:t>.</w:t>
            </w:r>
            <w:r>
              <w:rPr>
                <w:color w:val="000000"/>
                <w:sz w:val="22"/>
                <w:szCs w:val="22"/>
              </w:rPr>
              <w:t xml:space="preserve"> Cumpliendo con los requisitos de ejecución: Registro de Disponibilidad, Registro Presupuestal, asignación del Supervisor, póliza de garantía por cumplimiento</w:t>
            </w:r>
            <w:r w:rsidR="000F2231">
              <w:rPr>
                <w:color w:val="000000"/>
                <w:sz w:val="22"/>
                <w:szCs w:val="22"/>
              </w:rPr>
              <w:t xml:space="preserve"> y</w:t>
            </w:r>
            <w:r>
              <w:rPr>
                <w:color w:val="000000"/>
                <w:sz w:val="22"/>
                <w:szCs w:val="22"/>
              </w:rPr>
              <w:t xml:space="preserve"> acta de inicio. El CONTRATISTA, deberá presentar factura y/o Cuenta de Cobro e informe de la entrega en la oficina de la </w:t>
            </w:r>
            <w:r>
              <w:rPr>
                <w:sz w:val="22"/>
                <w:szCs w:val="22"/>
              </w:rPr>
              <w:t>secretaría</w:t>
            </w:r>
            <w:r>
              <w:rPr>
                <w:color w:val="000000"/>
                <w:sz w:val="22"/>
                <w:szCs w:val="22"/>
              </w:rPr>
              <w:t xml:space="preserve"> general de la Institución, con la certificación de recibido a satisfacción por parte del supervisor del contrato. </w:t>
            </w:r>
          </w:p>
          <w:p w14:paraId="40F088C2" w14:textId="77777777" w:rsidR="00FA174B" w:rsidRDefault="00000000">
            <w:pPr>
              <w:pBdr>
                <w:top w:val="nil"/>
                <w:left w:val="nil"/>
                <w:bottom w:val="nil"/>
                <w:right w:val="nil"/>
                <w:between w:val="nil"/>
              </w:pBdr>
              <w:rPr>
                <w:color w:val="000000"/>
                <w:sz w:val="22"/>
                <w:szCs w:val="22"/>
              </w:rPr>
            </w:pPr>
            <w:bookmarkStart w:id="10" w:name="_heading=h.2oo12dcj2os7" w:colFirst="0" w:colLast="0"/>
            <w:bookmarkEnd w:id="10"/>
            <w:r>
              <w:rPr>
                <w:color w:val="000000"/>
                <w:sz w:val="22"/>
                <w:szCs w:val="22"/>
              </w:rPr>
              <w:t>Parágrafo 1. Para la realización del pago El CONTRATISTA deberá   acreditar que se encuentra al día en el pago de los aportes relativos al Sistema de seguridad social integral, de conformidad con el Parágrafo 1 del artículo 23 de la ley 1150 de 2007 y ley 100 de 1993.</w:t>
            </w:r>
          </w:p>
          <w:p w14:paraId="56CA89FF" w14:textId="02356A80" w:rsidR="000D5A6F" w:rsidRDefault="000D5A6F">
            <w:pPr>
              <w:pBdr>
                <w:top w:val="nil"/>
                <w:left w:val="nil"/>
                <w:bottom w:val="nil"/>
                <w:right w:val="nil"/>
                <w:between w:val="nil"/>
              </w:pBdr>
              <w:rPr>
                <w:color w:val="000000"/>
                <w:sz w:val="22"/>
                <w:szCs w:val="22"/>
              </w:rPr>
            </w:pPr>
          </w:p>
        </w:tc>
      </w:tr>
      <w:tr w:rsidR="00DC0F76" w14:paraId="3506EC34" w14:textId="77777777">
        <w:trPr>
          <w:trHeight w:val="693"/>
        </w:trPr>
        <w:tc>
          <w:tcPr>
            <w:tcW w:w="2243" w:type="dxa"/>
          </w:tcPr>
          <w:p w14:paraId="78808996" w14:textId="77777777" w:rsidR="00DC0F76" w:rsidRDefault="00DC0F76">
            <w:pPr>
              <w:rPr>
                <w:b/>
                <w:sz w:val="22"/>
                <w:szCs w:val="22"/>
              </w:rPr>
            </w:pPr>
          </w:p>
          <w:p w14:paraId="762B3DE5" w14:textId="77777777" w:rsidR="00DC0F76" w:rsidRDefault="00000000">
            <w:pPr>
              <w:rPr>
                <w:b/>
                <w:sz w:val="22"/>
                <w:szCs w:val="22"/>
              </w:rPr>
            </w:pPr>
            <w:r>
              <w:rPr>
                <w:b/>
                <w:sz w:val="22"/>
                <w:szCs w:val="22"/>
              </w:rPr>
              <w:t>7. Marco legal</w:t>
            </w:r>
          </w:p>
        </w:tc>
        <w:tc>
          <w:tcPr>
            <w:tcW w:w="7108" w:type="dxa"/>
            <w:gridSpan w:val="2"/>
          </w:tcPr>
          <w:p w14:paraId="73F26483" w14:textId="5968FDCE" w:rsidR="00DC0F76" w:rsidRDefault="00000000">
            <w:pPr>
              <w:pBdr>
                <w:top w:val="nil"/>
                <w:left w:val="nil"/>
                <w:bottom w:val="nil"/>
                <w:right w:val="nil"/>
                <w:between w:val="nil"/>
              </w:pBdr>
              <w:rPr>
                <w:color w:val="000000"/>
                <w:sz w:val="22"/>
                <w:szCs w:val="22"/>
              </w:rPr>
            </w:pPr>
            <w:r>
              <w:rPr>
                <w:color w:val="000000"/>
                <w:sz w:val="22"/>
                <w:szCs w:val="22"/>
              </w:rPr>
              <w:t xml:space="preserve">El marco legal que soporta esta modalidad se encuentra en la Ley 80 </w:t>
            </w:r>
            <w:r>
              <w:rPr>
                <w:sz w:val="22"/>
                <w:szCs w:val="22"/>
              </w:rPr>
              <w:t>de</w:t>
            </w:r>
            <w:r>
              <w:rPr>
                <w:color w:val="000000"/>
                <w:sz w:val="22"/>
                <w:szCs w:val="22"/>
              </w:rPr>
              <w:t xml:space="preserve"> 1993, ley 1150 del 20</w:t>
            </w:r>
            <w:r w:rsidR="000F2231">
              <w:rPr>
                <w:color w:val="000000"/>
                <w:sz w:val="22"/>
                <w:szCs w:val="22"/>
              </w:rPr>
              <w:t>07</w:t>
            </w:r>
            <w:r>
              <w:rPr>
                <w:color w:val="000000"/>
                <w:sz w:val="22"/>
                <w:szCs w:val="22"/>
              </w:rPr>
              <w:t xml:space="preserve"> y sus Decretos reglamentarios.</w:t>
            </w:r>
          </w:p>
        </w:tc>
      </w:tr>
      <w:tr w:rsidR="00DC0F76" w14:paraId="68CF7870" w14:textId="77777777">
        <w:trPr>
          <w:trHeight w:val="491"/>
        </w:trPr>
        <w:tc>
          <w:tcPr>
            <w:tcW w:w="2243" w:type="dxa"/>
          </w:tcPr>
          <w:p w14:paraId="65A04F0B" w14:textId="77777777" w:rsidR="00DC0F76" w:rsidRDefault="00DC0F76">
            <w:pPr>
              <w:rPr>
                <w:b/>
                <w:sz w:val="22"/>
                <w:szCs w:val="22"/>
              </w:rPr>
            </w:pPr>
            <w:bookmarkStart w:id="11" w:name="_heading=h.3dy6vkm" w:colFirst="0" w:colLast="0"/>
            <w:bookmarkEnd w:id="11"/>
          </w:p>
          <w:p w14:paraId="52055620" w14:textId="77777777" w:rsidR="00DC0F76" w:rsidRDefault="00DC0F76">
            <w:pPr>
              <w:rPr>
                <w:b/>
                <w:sz w:val="22"/>
                <w:szCs w:val="22"/>
              </w:rPr>
            </w:pPr>
          </w:p>
          <w:p w14:paraId="31C5F081" w14:textId="77777777" w:rsidR="00DC0F76" w:rsidRDefault="00DC0F76">
            <w:pPr>
              <w:rPr>
                <w:b/>
                <w:sz w:val="22"/>
                <w:szCs w:val="22"/>
              </w:rPr>
            </w:pPr>
          </w:p>
          <w:p w14:paraId="11A84767" w14:textId="77777777" w:rsidR="00DC0F76" w:rsidRDefault="00DC0F76">
            <w:pPr>
              <w:rPr>
                <w:b/>
                <w:sz w:val="22"/>
                <w:szCs w:val="22"/>
              </w:rPr>
            </w:pPr>
          </w:p>
          <w:p w14:paraId="7FC7F947" w14:textId="77777777" w:rsidR="00DC0F76" w:rsidRDefault="00DC0F76">
            <w:pPr>
              <w:rPr>
                <w:b/>
                <w:sz w:val="22"/>
                <w:szCs w:val="22"/>
              </w:rPr>
            </w:pPr>
          </w:p>
          <w:p w14:paraId="35B32835" w14:textId="77777777" w:rsidR="00DC0F76" w:rsidRDefault="00DC0F76">
            <w:pPr>
              <w:rPr>
                <w:b/>
                <w:sz w:val="22"/>
                <w:szCs w:val="22"/>
              </w:rPr>
            </w:pPr>
          </w:p>
          <w:p w14:paraId="351A4635" w14:textId="77777777" w:rsidR="00DC0F76" w:rsidRDefault="00DC0F76">
            <w:pPr>
              <w:rPr>
                <w:b/>
                <w:sz w:val="22"/>
                <w:szCs w:val="22"/>
              </w:rPr>
            </w:pPr>
          </w:p>
          <w:p w14:paraId="4C0427A2" w14:textId="77777777" w:rsidR="00DC0F76" w:rsidRDefault="00DC0F76">
            <w:pPr>
              <w:rPr>
                <w:b/>
                <w:sz w:val="22"/>
                <w:szCs w:val="22"/>
              </w:rPr>
            </w:pPr>
          </w:p>
          <w:p w14:paraId="56715D86" w14:textId="77777777" w:rsidR="00DC0F76" w:rsidRDefault="00DC0F76">
            <w:pPr>
              <w:rPr>
                <w:b/>
                <w:sz w:val="22"/>
                <w:szCs w:val="22"/>
              </w:rPr>
            </w:pPr>
          </w:p>
          <w:p w14:paraId="561DB831" w14:textId="77777777" w:rsidR="00DC0F76" w:rsidRDefault="00DC0F76">
            <w:pPr>
              <w:rPr>
                <w:b/>
                <w:sz w:val="22"/>
                <w:szCs w:val="22"/>
              </w:rPr>
            </w:pPr>
          </w:p>
          <w:p w14:paraId="4D3019D3" w14:textId="77777777" w:rsidR="00DC0F76" w:rsidRDefault="00000000">
            <w:pPr>
              <w:rPr>
                <w:b/>
                <w:sz w:val="22"/>
                <w:szCs w:val="22"/>
              </w:rPr>
            </w:pPr>
            <w:r>
              <w:rPr>
                <w:b/>
                <w:sz w:val="22"/>
                <w:szCs w:val="22"/>
              </w:rPr>
              <w:t xml:space="preserve">8. Obligaciones del Contratista </w:t>
            </w:r>
          </w:p>
        </w:tc>
        <w:tc>
          <w:tcPr>
            <w:tcW w:w="7108" w:type="dxa"/>
            <w:gridSpan w:val="2"/>
          </w:tcPr>
          <w:p w14:paraId="495B8E51" w14:textId="77777777" w:rsidR="00DC0F76" w:rsidRDefault="00000000">
            <w:pPr>
              <w:rPr>
                <w:sz w:val="22"/>
                <w:szCs w:val="22"/>
              </w:rPr>
            </w:pPr>
            <w:bookmarkStart w:id="12" w:name="_heading=h.1t3h5sf" w:colFirst="0" w:colLast="0"/>
            <w:bookmarkEnd w:id="12"/>
            <w:r>
              <w:rPr>
                <w:sz w:val="22"/>
                <w:szCs w:val="22"/>
              </w:rPr>
              <w:t>La persona natural o jurídica que resulte seleccionada deberá cumplir con las siguientes obligaciones:</w:t>
            </w:r>
          </w:p>
          <w:p w14:paraId="586F8B06" w14:textId="77777777" w:rsidR="00DC0F76" w:rsidRDefault="00DC0F76">
            <w:pPr>
              <w:rPr>
                <w:sz w:val="22"/>
                <w:szCs w:val="22"/>
              </w:rPr>
            </w:pPr>
          </w:p>
          <w:p w14:paraId="4A35379A" w14:textId="77777777" w:rsidR="00DC0F76" w:rsidRDefault="00000000">
            <w:pPr>
              <w:rPr>
                <w:b/>
                <w:sz w:val="22"/>
                <w:szCs w:val="22"/>
              </w:rPr>
            </w:pPr>
            <w:r>
              <w:rPr>
                <w:b/>
                <w:sz w:val="22"/>
                <w:szCs w:val="22"/>
              </w:rPr>
              <w:t xml:space="preserve">GENERALES: </w:t>
            </w:r>
          </w:p>
          <w:p w14:paraId="76A2E14A" w14:textId="77777777" w:rsidR="00DC0F76" w:rsidRDefault="00DC0F76">
            <w:pPr>
              <w:rPr>
                <w:sz w:val="22"/>
                <w:szCs w:val="22"/>
              </w:rPr>
            </w:pPr>
          </w:p>
          <w:p w14:paraId="61A9C59F" w14:textId="77777777" w:rsidR="00DC0F76" w:rsidRDefault="00000000">
            <w:pPr>
              <w:rPr>
                <w:sz w:val="22"/>
                <w:szCs w:val="22"/>
              </w:rPr>
            </w:pPr>
            <w:r>
              <w:rPr>
                <w:sz w:val="22"/>
                <w:szCs w:val="22"/>
              </w:rPr>
              <w:t xml:space="preserve">El contratista se obliga con la Institución Educativa a: </w:t>
            </w:r>
          </w:p>
          <w:p w14:paraId="490F5AC6" w14:textId="77777777" w:rsidR="00DC0F76" w:rsidRDefault="00DC0F76">
            <w:pPr>
              <w:rPr>
                <w:sz w:val="22"/>
                <w:szCs w:val="22"/>
              </w:rPr>
            </w:pPr>
          </w:p>
          <w:p w14:paraId="6D1A3AFD" w14:textId="77777777" w:rsidR="00DC0F76" w:rsidRDefault="00000000">
            <w:pPr>
              <w:rPr>
                <w:sz w:val="22"/>
                <w:szCs w:val="22"/>
              </w:rPr>
            </w:pPr>
            <w:r>
              <w:rPr>
                <w:sz w:val="22"/>
                <w:szCs w:val="22"/>
              </w:rPr>
              <w:t xml:space="preserve">a) Cumplir a cabalidad con el objeto del contrato y todos los documentos del proceso, incluyendo su propuesta. </w:t>
            </w:r>
          </w:p>
          <w:p w14:paraId="2255ECAE" w14:textId="77777777" w:rsidR="00DC0F76" w:rsidRDefault="00000000">
            <w:pPr>
              <w:rPr>
                <w:sz w:val="22"/>
                <w:szCs w:val="22"/>
              </w:rPr>
            </w:pPr>
            <w:r>
              <w:rPr>
                <w:sz w:val="22"/>
                <w:szCs w:val="22"/>
              </w:rPr>
              <w:t xml:space="preserve">b) Prestar los servicios en los términos y condiciones establecidos y formulados en la propuesta. </w:t>
            </w:r>
          </w:p>
          <w:p w14:paraId="556590EC" w14:textId="77777777" w:rsidR="00DC0F76" w:rsidRDefault="00000000">
            <w:pPr>
              <w:rPr>
                <w:sz w:val="22"/>
                <w:szCs w:val="22"/>
              </w:rPr>
            </w:pPr>
            <w:r>
              <w:rPr>
                <w:sz w:val="22"/>
                <w:szCs w:val="22"/>
              </w:rPr>
              <w:t xml:space="preserve">c) Desarrollar el contrato en los términos y condiciones establecidas en los presentes estudios y la invitación pública. </w:t>
            </w:r>
          </w:p>
          <w:p w14:paraId="3475930A" w14:textId="77777777" w:rsidR="00DC0F76" w:rsidRDefault="00000000">
            <w:pPr>
              <w:rPr>
                <w:sz w:val="22"/>
                <w:szCs w:val="22"/>
              </w:rPr>
            </w:pPr>
            <w:r>
              <w:rPr>
                <w:sz w:val="22"/>
                <w:szCs w:val="22"/>
              </w:rPr>
              <w:t xml:space="preserve">d) Realizar seguimiento y control de los asuntos que le sean asignados. </w:t>
            </w:r>
          </w:p>
          <w:p w14:paraId="1D96B04A" w14:textId="77777777" w:rsidR="00DC0F76" w:rsidRDefault="00000000">
            <w:pPr>
              <w:rPr>
                <w:sz w:val="22"/>
                <w:szCs w:val="22"/>
              </w:rPr>
            </w:pPr>
            <w:r>
              <w:rPr>
                <w:sz w:val="22"/>
                <w:szCs w:val="22"/>
              </w:rPr>
              <w:lastRenderedPageBreak/>
              <w:t xml:space="preserve">e) Cumplir con el pago de seguridad social. </w:t>
            </w:r>
          </w:p>
          <w:p w14:paraId="38F5CF90" w14:textId="77777777" w:rsidR="00DC0F76" w:rsidRDefault="00000000">
            <w:pPr>
              <w:rPr>
                <w:sz w:val="22"/>
                <w:szCs w:val="22"/>
              </w:rPr>
            </w:pPr>
            <w:r>
              <w:rPr>
                <w:sz w:val="22"/>
                <w:szCs w:val="22"/>
              </w:rPr>
              <w:t>f) Cumplir con las demás obligaciones que se deriven de la esencia o naturaleza del contrato y demás que se relacionen con el estudio previo.</w:t>
            </w:r>
          </w:p>
          <w:p w14:paraId="4928A87F" w14:textId="77777777" w:rsidR="00DC0F76" w:rsidRDefault="00000000">
            <w:pPr>
              <w:rPr>
                <w:sz w:val="22"/>
                <w:szCs w:val="22"/>
              </w:rPr>
            </w:pPr>
            <w:bookmarkStart w:id="13" w:name="_heading=h.4d34og8" w:colFirst="0" w:colLast="0"/>
            <w:bookmarkEnd w:id="13"/>
            <w:r>
              <w:rPr>
                <w:sz w:val="22"/>
                <w:szCs w:val="22"/>
              </w:rPr>
              <w:t>g) Obrar con lealtad, responsabilidad y buena fe durante la ejecución del contrato.</w:t>
            </w:r>
          </w:p>
          <w:p w14:paraId="37D4DA2B" w14:textId="77777777" w:rsidR="00DC0F76" w:rsidRDefault="00000000">
            <w:pPr>
              <w:rPr>
                <w:sz w:val="22"/>
                <w:szCs w:val="22"/>
              </w:rPr>
            </w:pPr>
            <w:r>
              <w:rPr>
                <w:sz w:val="22"/>
                <w:szCs w:val="22"/>
              </w:rPr>
              <w:t>h) Hacer todas las recomendaciones que considere necesarias en relación con el desarrollo y ejecución del contrato.</w:t>
            </w:r>
          </w:p>
          <w:p w14:paraId="7BC268C7" w14:textId="77777777" w:rsidR="00DC0F76" w:rsidRDefault="00DC0F76">
            <w:pPr>
              <w:ind w:left="360"/>
              <w:rPr>
                <w:sz w:val="22"/>
                <w:szCs w:val="22"/>
              </w:rPr>
            </w:pPr>
          </w:p>
          <w:p w14:paraId="6C3A8D3B" w14:textId="77777777" w:rsidR="00DC0F76" w:rsidRDefault="00000000">
            <w:pPr>
              <w:rPr>
                <w:b/>
                <w:sz w:val="22"/>
                <w:szCs w:val="22"/>
              </w:rPr>
            </w:pPr>
            <w:r>
              <w:rPr>
                <w:sz w:val="22"/>
                <w:szCs w:val="22"/>
              </w:rPr>
              <w:t xml:space="preserve"> </w:t>
            </w:r>
            <w:r>
              <w:rPr>
                <w:b/>
                <w:sz w:val="22"/>
                <w:szCs w:val="22"/>
              </w:rPr>
              <w:t xml:space="preserve">ESPECÍFICAS </w:t>
            </w:r>
          </w:p>
          <w:p w14:paraId="1D4902DA" w14:textId="77777777" w:rsidR="00DC0F76" w:rsidRDefault="00000000">
            <w:pPr>
              <w:numPr>
                <w:ilvl w:val="0"/>
                <w:numId w:val="2"/>
              </w:numPr>
              <w:spacing w:before="120" w:after="120"/>
              <w:rPr>
                <w:b/>
                <w:sz w:val="22"/>
                <w:szCs w:val="22"/>
              </w:rPr>
            </w:pPr>
            <w:r>
              <w:rPr>
                <w:sz w:val="22"/>
                <w:szCs w:val="22"/>
              </w:rPr>
              <w:t xml:space="preserve">Garantizar la disponibilidad de tiempo y dedicación profesional necesaria para el cumplimiento de sus obligaciones como contratista para el cumplimiento del objeto contractual. </w:t>
            </w:r>
          </w:p>
          <w:p w14:paraId="14FF26C3" w14:textId="77777777" w:rsidR="00DC0F76" w:rsidRDefault="00000000">
            <w:pPr>
              <w:numPr>
                <w:ilvl w:val="0"/>
                <w:numId w:val="2"/>
              </w:numPr>
              <w:spacing w:before="120" w:after="120"/>
              <w:rPr>
                <w:b/>
                <w:sz w:val="22"/>
                <w:szCs w:val="22"/>
              </w:rPr>
            </w:pPr>
            <w:r>
              <w:rPr>
                <w:sz w:val="22"/>
                <w:szCs w:val="22"/>
              </w:rPr>
              <w:t>Garantizar la calidad de los bienes y servicios prestados.</w:t>
            </w:r>
          </w:p>
          <w:p w14:paraId="1B7EB7D8" w14:textId="77777777" w:rsidR="00DC0F76" w:rsidRDefault="00000000">
            <w:pPr>
              <w:numPr>
                <w:ilvl w:val="0"/>
                <w:numId w:val="2"/>
              </w:numPr>
              <w:spacing w:before="120" w:after="120"/>
              <w:rPr>
                <w:b/>
                <w:sz w:val="22"/>
                <w:szCs w:val="22"/>
              </w:rPr>
            </w:pPr>
            <w:r>
              <w:rPr>
                <w:sz w:val="22"/>
                <w:szCs w:val="22"/>
              </w:rPr>
              <w:t>Proporcionar los equipos e insumos necesarios para el desarrollo del objeto contractual.</w:t>
            </w:r>
          </w:p>
          <w:p w14:paraId="675FAB5D" w14:textId="77777777" w:rsidR="00DC0F76" w:rsidRDefault="00000000">
            <w:pPr>
              <w:numPr>
                <w:ilvl w:val="0"/>
                <w:numId w:val="2"/>
              </w:numPr>
              <w:spacing w:before="120" w:after="120"/>
              <w:rPr>
                <w:b/>
                <w:sz w:val="22"/>
                <w:szCs w:val="22"/>
              </w:rPr>
            </w:pPr>
            <w:r>
              <w:rPr>
                <w:sz w:val="22"/>
                <w:szCs w:val="22"/>
              </w:rPr>
              <w:t xml:space="preserve">Contar con idoneidad, experiencia y conocimientos profesionales /o técnicos para la ejecución del contrato </w:t>
            </w:r>
          </w:p>
          <w:p w14:paraId="5C3DFD14" w14:textId="77777777" w:rsidR="00DC0F76" w:rsidRDefault="00000000">
            <w:pPr>
              <w:numPr>
                <w:ilvl w:val="0"/>
                <w:numId w:val="2"/>
              </w:numPr>
              <w:spacing w:before="120" w:after="120"/>
              <w:rPr>
                <w:b/>
                <w:sz w:val="22"/>
                <w:szCs w:val="22"/>
              </w:rPr>
            </w:pPr>
            <w:r>
              <w:rPr>
                <w:sz w:val="22"/>
                <w:szCs w:val="22"/>
              </w:rPr>
              <w:t>Desarrollar el objeto del contrato en las condiciones de calidad, oportunidad y obligaciones definidas en el presente contrato.</w:t>
            </w:r>
          </w:p>
          <w:p w14:paraId="5122D07D" w14:textId="77777777" w:rsidR="00DC0F76" w:rsidRDefault="00000000">
            <w:pPr>
              <w:numPr>
                <w:ilvl w:val="0"/>
                <w:numId w:val="2"/>
              </w:numPr>
              <w:spacing w:before="120" w:after="120"/>
              <w:rPr>
                <w:b/>
                <w:sz w:val="22"/>
                <w:szCs w:val="22"/>
              </w:rPr>
            </w:pPr>
            <w:r>
              <w:rPr>
                <w:sz w:val="22"/>
                <w:szCs w:val="22"/>
              </w:rPr>
              <w:t>Desarrollar las labores tomando las medidas de seguridad industrial necesarias para la ejecución de estos incluyendo la señalización y demarcación de las zonas de trabajo y riesgo.</w:t>
            </w:r>
          </w:p>
          <w:p w14:paraId="3FA53EA6" w14:textId="77777777" w:rsidR="00DC0F76" w:rsidRDefault="00000000">
            <w:pPr>
              <w:numPr>
                <w:ilvl w:val="0"/>
                <w:numId w:val="2"/>
              </w:numPr>
              <w:spacing w:before="120" w:after="120"/>
              <w:rPr>
                <w:b/>
                <w:sz w:val="22"/>
                <w:szCs w:val="22"/>
              </w:rPr>
            </w:pPr>
            <w:r>
              <w:rPr>
                <w:sz w:val="22"/>
                <w:szCs w:val="22"/>
              </w:rPr>
              <w:t>Cumplir de buena fe el objeto del contrato.</w:t>
            </w:r>
          </w:p>
          <w:p w14:paraId="41614E15" w14:textId="242434D9" w:rsidR="00DC0F76" w:rsidRDefault="00000000">
            <w:pPr>
              <w:numPr>
                <w:ilvl w:val="0"/>
                <w:numId w:val="2"/>
              </w:numPr>
              <w:spacing w:before="120" w:after="120"/>
              <w:rPr>
                <w:b/>
                <w:sz w:val="22"/>
                <w:szCs w:val="22"/>
              </w:rPr>
            </w:pPr>
            <w:r>
              <w:rPr>
                <w:sz w:val="22"/>
                <w:szCs w:val="22"/>
              </w:rPr>
              <w:t>Atender a todas las recomendaciones que realice el supervisor del contrato en el transcurso de la ejecución de este.</w:t>
            </w:r>
            <w:r w:rsidR="000F2231">
              <w:rPr>
                <w:sz w:val="22"/>
                <w:szCs w:val="22"/>
              </w:rPr>
              <w:t xml:space="preserve"> </w:t>
            </w:r>
            <w:r>
              <w:rPr>
                <w:sz w:val="22"/>
                <w:szCs w:val="22"/>
              </w:rPr>
              <w:t>Presentar un informe final al supervisor sobre la ejecución del contrato.</w:t>
            </w:r>
          </w:p>
          <w:p w14:paraId="4CFD450F" w14:textId="77777777" w:rsidR="00DC0F76" w:rsidRDefault="00000000">
            <w:pPr>
              <w:numPr>
                <w:ilvl w:val="0"/>
                <w:numId w:val="2"/>
              </w:numPr>
              <w:spacing w:before="120" w:after="120"/>
              <w:rPr>
                <w:b/>
                <w:sz w:val="22"/>
                <w:szCs w:val="22"/>
              </w:rPr>
            </w:pPr>
            <w:r>
              <w:rPr>
                <w:sz w:val="22"/>
                <w:szCs w:val="22"/>
              </w:rPr>
              <w:t>Asumir los gastos y riesgos que implica el desarrollo del contrato bajo su propia responsabilidad.</w:t>
            </w:r>
          </w:p>
          <w:p w14:paraId="2B4F2A97" w14:textId="77777777" w:rsidR="00DC0F76" w:rsidRDefault="00000000">
            <w:pPr>
              <w:numPr>
                <w:ilvl w:val="0"/>
                <w:numId w:val="2"/>
              </w:numPr>
              <w:spacing w:before="120" w:after="120"/>
              <w:rPr>
                <w:b/>
                <w:sz w:val="22"/>
                <w:szCs w:val="22"/>
              </w:rPr>
            </w:pPr>
            <w:r>
              <w:rPr>
                <w:sz w:val="22"/>
                <w:szCs w:val="22"/>
              </w:rPr>
              <w:t>Presentar en el plazo establecido, los documentos y cumplir con los requisitos exigidos como condición previa e indispensable para suscribir el Acta de Iniciación del Contrato.</w:t>
            </w:r>
          </w:p>
          <w:p w14:paraId="1721AA0A" w14:textId="77777777" w:rsidR="00DC0F76" w:rsidRDefault="00000000">
            <w:pPr>
              <w:numPr>
                <w:ilvl w:val="0"/>
                <w:numId w:val="2"/>
              </w:numPr>
              <w:spacing w:before="120" w:after="120"/>
              <w:rPr>
                <w:b/>
                <w:sz w:val="22"/>
                <w:szCs w:val="22"/>
              </w:rPr>
            </w:pPr>
            <w:r>
              <w:rPr>
                <w:sz w:val="22"/>
                <w:szCs w:val="22"/>
              </w:rPr>
              <w:t>Presentar las pólizas de amparo del contrato en caso de que se soliciten.</w:t>
            </w:r>
          </w:p>
          <w:p w14:paraId="01850A8B" w14:textId="77777777" w:rsidR="00DC0F76" w:rsidRDefault="00000000">
            <w:pPr>
              <w:numPr>
                <w:ilvl w:val="0"/>
                <w:numId w:val="2"/>
              </w:numPr>
              <w:spacing w:before="120" w:after="120"/>
              <w:rPr>
                <w:b/>
                <w:sz w:val="22"/>
                <w:szCs w:val="22"/>
              </w:rPr>
            </w:pPr>
            <w:r>
              <w:rPr>
                <w:sz w:val="22"/>
                <w:szCs w:val="22"/>
              </w:rPr>
              <w:lastRenderedPageBreak/>
              <w:t>Acreditar el aporte al sistema de seguridad social (Salud y Pensión). Si es persona jurídica debe adjuntar certificación firmada por el representante legal o revisor fiscal de la entidad en la que se especifique que la empresa cumplió con el pago de los aportes de seguridades sociales y parafiscales.</w:t>
            </w:r>
          </w:p>
          <w:p w14:paraId="67F21FDB" w14:textId="77777777" w:rsidR="00DC0F76" w:rsidRDefault="00000000">
            <w:pPr>
              <w:numPr>
                <w:ilvl w:val="0"/>
                <w:numId w:val="2"/>
              </w:numPr>
              <w:spacing w:before="120" w:after="120"/>
              <w:rPr>
                <w:b/>
                <w:sz w:val="22"/>
                <w:szCs w:val="22"/>
              </w:rPr>
            </w:pPr>
            <w:r>
              <w:rPr>
                <w:sz w:val="22"/>
                <w:szCs w:val="22"/>
              </w:rPr>
              <w:t xml:space="preserve">Presentar factura / cuenta de cobro y certificación bancaria con expedición no mayor a treinta (30) días donde conste su nombre, cédula o </w:t>
            </w:r>
            <w:proofErr w:type="spellStart"/>
            <w:r>
              <w:rPr>
                <w:sz w:val="22"/>
                <w:szCs w:val="22"/>
              </w:rPr>
              <w:t>Nit</w:t>
            </w:r>
            <w:proofErr w:type="spellEnd"/>
            <w:r>
              <w:rPr>
                <w:sz w:val="22"/>
                <w:szCs w:val="22"/>
              </w:rPr>
              <w:t>, y número de cuenta para la realización del respectivo pago, previo visto bueno del supervisor del contrato.</w:t>
            </w:r>
          </w:p>
          <w:p w14:paraId="1767164E" w14:textId="73BD16FF" w:rsidR="00DC0F76" w:rsidRPr="005323CE" w:rsidRDefault="00000000" w:rsidP="005323CE">
            <w:pPr>
              <w:numPr>
                <w:ilvl w:val="0"/>
                <w:numId w:val="2"/>
              </w:numPr>
              <w:spacing w:before="120" w:after="120"/>
              <w:rPr>
                <w:b/>
                <w:sz w:val="22"/>
                <w:szCs w:val="22"/>
              </w:rPr>
            </w:pPr>
            <w:r>
              <w:rPr>
                <w:sz w:val="22"/>
                <w:szCs w:val="22"/>
              </w:rPr>
              <w:t>Las demás que se deriven de la naturaleza del contrato y que garanticen su cabal cumplimiento.</w:t>
            </w:r>
          </w:p>
        </w:tc>
      </w:tr>
      <w:tr w:rsidR="00DC0F76" w14:paraId="25C48EF8" w14:textId="77777777">
        <w:trPr>
          <w:trHeight w:val="439"/>
        </w:trPr>
        <w:tc>
          <w:tcPr>
            <w:tcW w:w="2243" w:type="dxa"/>
          </w:tcPr>
          <w:p w14:paraId="7A4C532D" w14:textId="77777777" w:rsidR="00DC0F76" w:rsidRDefault="00DC0F76">
            <w:pPr>
              <w:pBdr>
                <w:top w:val="nil"/>
                <w:left w:val="nil"/>
                <w:bottom w:val="nil"/>
                <w:right w:val="nil"/>
                <w:between w:val="nil"/>
              </w:pBdr>
              <w:tabs>
                <w:tab w:val="left" w:pos="252"/>
              </w:tabs>
              <w:spacing w:after="120" w:line="480" w:lineRule="auto"/>
              <w:jc w:val="left"/>
              <w:rPr>
                <w:rFonts w:eastAsia="Arial"/>
                <w:color w:val="000000"/>
                <w:sz w:val="22"/>
                <w:szCs w:val="22"/>
              </w:rPr>
            </w:pPr>
          </w:p>
          <w:p w14:paraId="5D1FD42A" w14:textId="77777777" w:rsidR="00DC0F76" w:rsidRDefault="00000000">
            <w:pPr>
              <w:pBdr>
                <w:top w:val="nil"/>
                <w:left w:val="nil"/>
                <w:bottom w:val="nil"/>
                <w:right w:val="nil"/>
                <w:between w:val="nil"/>
              </w:pBdr>
              <w:tabs>
                <w:tab w:val="left" w:pos="252"/>
              </w:tabs>
              <w:spacing w:after="120" w:line="480" w:lineRule="auto"/>
              <w:ind w:left="283"/>
              <w:jc w:val="center"/>
              <w:rPr>
                <w:b/>
                <w:color w:val="000000"/>
                <w:sz w:val="22"/>
                <w:szCs w:val="22"/>
              </w:rPr>
            </w:pPr>
            <w:r>
              <w:rPr>
                <w:b/>
                <w:color w:val="000000"/>
                <w:sz w:val="22"/>
                <w:szCs w:val="22"/>
              </w:rPr>
              <w:t xml:space="preserve">9. Obligaciones de la Institución Educativa </w:t>
            </w:r>
          </w:p>
        </w:tc>
        <w:tc>
          <w:tcPr>
            <w:tcW w:w="7108" w:type="dxa"/>
            <w:gridSpan w:val="2"/>
          </w:tcPr>
          <w:p w14:paraId="15BECAD2" w14:textId="2AF58E8D" w:rsidR="00DC0F76" w:rsidRDefault="00000000">
            <w:pPr>
              <w:rPr>
                <w:sz w:val="22"/>
                <w:szCs w:val="22"/>
              </w:rPr>
            </w:pPr>
            <w:r>
              <w:rPr>
                <w:sz w:val="22"/>
                <w:szCs w:val="22"/>
              </w:rPr>
              <w:t xml:space="preserve">La Institución Educativa Villa Estadio se compromete a: </w:t>
            </w:r>
          </w:p>
          <w:p w14:paraId="53779A34" w14:textId="77777777" w:rsidR="00DC0F76" w:rsidRDefault="00000000">
            <w:pPr>
              <w:numPr>
                <w:ilvl w:val="0"/>
                <w:numId w:val="1"/>
              </w:numPr>
              <w:jc w:val="left"/>
              <w:rPr>
                <w:sz w:val="22"/>
                <w:szCs w:val="22"/>
              </w:rPr>
            </w:pPr>
            <w:r>
              <w:rPr>
                <w:sz w:val="22"/>
                <w:szCs w:val="22"/>
              </w:rPr>
              <w:t>Suministrar la información y documentos que el contratista requiera para el cabal cumplimiento del objeto del contrato.</w:t>
            </w:r>
          </w:p>
          <w:p w14:paraId="2E639469" w14:textId="77777777" w:rsidR="00DC0F76" w:rsidRDefault="00000000">
            <w:pPr>
              <w:numPr>
                <w:ilvl w:val="0"/>
                <w:numId w:val="1"/>
              </w:numPr>
              <w:jc w:val="left"/>
              <w:rPr>
                <w:sz w:val="22"/>
                <w:szCs w:val="22"/>
              </w:rPr>
            </w:pPr>
            <w:r>
              <w:rPr>
                <w:sz w:val="22"/>
                <w:szCs w:val="22"/>
              </w:rPr>
              <w:t>Reconocer con cargo a los recursos destinados del presupuesto, los pagos relacionados con la ejecución del contrato.</w:t>
            </w:r>
          </w:p>
          <w:p w14:paraId="3D41399D" w14:textId="77777777" w:rsidR="00DC0F76" w:rsidRDefault="00000000">
            <w:pPr>
              <w:numPr>
                <w:ilvl w:val="0"/>
                <w:numId w:val="1"/>
              </w:numPr>
              <w:jc w:val="left"/>
              <w:rPr>
                <w:sz w:val="22"/>
                <w:szCs w:val="22"/>
              </w:rPr>
            </w:pPr>
            <w:r>
              <w:rPr>
                <w:sz w:val="22"/>
                <w:szCs w:val="22"/>
              </w:rPr>
              <w:t>Ejercer la supervisión del contrato para verificar el cumplimiento del objeto del contrato.</w:t>
            </w:r>
          </w:p>
          <w:p w14:paraId="0A4C2217" w14:textId="77777777" w:rsidR="002A5026" w:rsidRDefault="002A5026" w:rsidP="00C40A1D">
            <w:pPr>
              <w:rPr>
                <w:sz w:val="22"/>
                <w:szCs w:val="22"/>
              </w:rPr>
            </w:pPr>
          </w:p>
        </w:tc>
      </w:tr>
      <w:tr w:rsidR="00DC0F76" w14:paraId="1BF7BA07" w14:textId="77777777">
        <w:trPr>
          <w:trHeight w:val="546"/>
        </w:trPr>
        <w:tc>
          <w:tcPr>
            <w:tcW w:w="9351" w:type="dxa"/>
            <w:gridSpan w:val="3"/>
          </w:tcPr>
          <w:p w14:paraId="00AD85EE" w14:textId="77777777" w:rsidR="00DC0F76" w:rsidRDefault="00000000">
            <w:pPr>
              <w:jc w:val="center"/>
              <w:rPr>
                <w:sz w:val="22"/>
                <w:szCs w:val="22"/>
              </w:rPr>
            </w:pPr>
            <w:r>
              <w:rPr>
                <w:b/>
                <w:sz w:val="22"/>
                <w:szCs w:val="22"/>
              </w:rPr>
              <w:t>CRITERIOS PARA SELECCIONAR LA OFERTA MÁS FAVORABLE</w:t>
            </w:r>
          </w:p>
        </w:tc>
      </w:tr>
      <w:tr w:rsidR="00DC0F76" w14:paraId="1D395AA2" w14:textId="77777777">
        <w:trPr>
          <w:trHeight w:val="546"/>
        </w:trPr>
        <w:tc>
          <w:tcPr>
            <w:tcW w:w="9351" w:type="dxa"/>
            <w:gridSpan w:val="3"/>
          </w:tcPr>
          <w:p w14:paraId="47C5F348" w14:textId="77777777" w:rsidR="005323CE" w:rsidRDefault="00000000" w:rsidP="00E96CEA">
            <w:pPr>
              <w:widowControl w:val="0"/>
              <w:ind w:left="106" w:right="106"/>
              <w:rPr>
                <w:sz w:val="22"/>
                <w:szCs w:val="22"/>
              </w:rPr>
            </w:pPr>
            <w:r>
              <w:rPr>
                <w:sz w:val="22"/>
                <w:szCs w:val="22"/>
              </w:rPr>
              <w:t xml:space="preserve">Teniendo en cuenta la naturaleza del objeto contractual y la cuantía (no supera los 20 SMMLV), la modalidad de selección que corresponde aplicar es la del régimen Especial, prevista para los establecimiento educativos estatales en el Artículo 2.3.1.6.3.17 (Régimen de contratación) – </w:t>
            </w:r>
            <w:r w:rsidR="0069383D">
              <w:rPr>
                <w:sz w:val="22"/>
                <w:szCs w:val="22"/>
              </w:rPr>
              <w:t>Contratación directa – Régimen Especial</w:t>
            </w:r>
            <w:r>
              <w:rPr>
                <w:sz w:val="22"/>
                <w:szCs w:val="22"/>
              </w:rPr>
              <w:t xml:space="preserve"> de la sección 3 (Fondo de servicios educativos de los establecimiento educativos estatales) del Decreto 1075 de mayo de 2015, el Artículo 13 de la Ley 715 del 2001 del Manual de Contratación De La Institución.</w:t>
            </w:r>
          </w:p>
          <w:p w14:paraId="09A86BB9" w14:textId="25190F30" w:rsidR="000D5A6F" w:rsidRPr="00E96CEA" w:rsidRDefault="000D5A6F" w:rsidP="00E96CEA">
            <w:pPr>
              <w:widowControl w:val="0"/>
              <w:ind w:left="106" w:right="106"/>
              <w:rPr>
                <w:sz w:val="22"/>
                <w:szCs w:val="22"/>
              </w:rPr>
            </w:pPr>
          </w:p>
        </w:tc>
      </w:tr>
      <w:tr w:rsidR="00DC0F76" w14:paraId="6593865E" w14:textId="77777777">
        <w:trPr>
          <w:trHeight w:val="546"/>
        </w:trPr>
        <w:tc>
          <w:tcPr>
            <w:tcW w:w="2243" w:type="dxa"/>
          </w:tcPr>
          <w:p w14:paraId="3C56C072" w14:textId="77777777" w:rsidR="00DC0F76" w:rsidRDefault="00DC0F76">
            <w:pPr>
              <w:rPr>
                <w:b/>
                <w:sz w:val="22"/>
                <w:szCs w:val="22"/>
              </w:rPr>
            </w:pPr>
          </w:p>
          <w:p w14:paraId="6721B176" w14:textId="77777777" w:rsidR="00DC0F76" w:rsidRDefault="00000000">
            <w:pPr>
              <w:rPr>
                <w:b/>
                <w:sz w:val="22"/>
                <w:szCs w:val="22"/>
              </w:rPr>
            </w:pPr>
            <w:r>
              <w:rPr>
                <w:b/>
                <w:sz w:val="22"/>
                <w:szCs w:val="22"/>
              </w:rPr>
              <w:t xml:space="preserve">10.2 Experiencia </w:t>
            </w:r>
          </w:p>
        </w:tc>
        <w:tc>
          <w:tcPr>
            <w:tcW w:w="7108" w:type="dxa"/>
            <w:gridSpan w:val="2"/>
          </w:tcPr>
          <w:p w14:paraId="12A1EE83" w14:textId="77777777" w:rsidR="00DC0F76" w:rsidRDefault="00000000">
            <w:pPr>
              <w:rPr>
                <w:b/>
                <w:sz w:val="22"/>
                <w:szCs w:val="22"/>
              </w:rPr>
            </w:pPr>
            <w:bookmarkStart w:id="14" w:name="_heading=h.2s8eyo1" w:colFirst="0" w:colLast="0"/>
            <w:bookmarkEnd w:id="14"/>
            <w:r>
              <w:rPr>
                <w:b/>
                <w:sz w:val="22"/>
                <w:szCs w:val="22"/>
              </w:rPr>
              <w:t xml:space="preserve">General </w:t>
            </w:r>
          </w:p>
          <w:p w14:paraId="379F06EC" w14:textId="36EB76B2" w:rsidR="009841A3" w:rsidRDefault="00000000">
            <w:pPr>
              <w:rPr>
                <w:b/>
                <w:sz w:val="22"/>
                <w:szCs w:val="22"/>
              </w:rPr>
            </w:pPr>
            <w:r>
              <w:rPr>
                <w:sz w:val="22"/>
                <w:szCs w:val="22"/>
              </w:rPr>
              <w:t xml:space="preserve">Se exige una experiencia mínima de </w:t>
            </w:r>
            <w:r w:rsidR="0069383D">
              <w:rPr>
                <w:sz w:val="22"/>
                <w:szCs w:val="22"/>
              </w:rPr>
              <w:t>dos</w:t>
            </w:r>
            <w:r>
              <w:rPr>
                <w:sz w:val="22"/>
                <w:szCs w:val="22"/>
              </w:rPr>
              <w:t xml:space="preserve"> (</w:t>
            </w:r>
            <w:r w:rsidR="0069383D">
              <w:rPr>
                <w:sz w:val="22"/>
                <w:szCs w:val="22"/>
              </w:rPr>
              <w:t>2</w:t>
            </w:r>
            <w:r>
              <w:rPr>
                <w:sz w:val="22"/>
                <w:szCs w:val="22"/>
              </w:rPr>
              <w:t>) años en el ejercicio de</w:t>
            </w:r>
            <w:r w:rsidR="00B01329">
              <w:rPr>
                <w:sz w:val="22"/>
                <w:szCs w:val="22"/>
              </w:rPr>
              <w:t xml:space="preserve"> </w:t>
            </w:r>
            <w:r w:rsidR="00E309CF">
              <w:rPr>
                <w:sz w:val="22"/>
                <w:szCs w:val="22"/>
              </w:rPr>
              <w:t xml:space="preserve">impermeabilización de </w:t>
            </w:r>
            <w:r w:rsidR="00922B02">
              <w:rPr>
                <w:sz w:val="22"/>
                <w:szCs w:val="22"/>
              </w:rPr>
              <w:t>techos</w:t>
            </w:r>
            <w:r>
              <w:rPr>
                <w:sz w:val="22"/>
                <w:szCs w:val="22"/>
              </w:rPr>
              <w:t>.</w:t>
            </w:r>
          </w:p>
          <w:p w14:paraId="06268341" w14:textId="7E52554A" w:rsidR="00DC0F76" w:rsidRDefault="00000000">
            <w:pPr>
              <w:rPr>
                <w:b/>
                <w:sz w:val="22"/>
                <w:szCs w:val="22"/>
              </w:rPr>
            </w:pPr>
            <w:r>
              <w:rPr>
                <w:b/>
                <w:sz w:val="22"/>
                <w:szCs w:val="22"/>
              </w:rPr>
              <w:t xml:space="preserve">Específica: </w:t>
            </w:r>
          </w:p>
          <w:p w14:paraId="37257F71" w14:textId="4D31CF3A" w:rsidR="00DC0F76" w:rsidRDefault="00000000">
            <w:pPr>
              <w:rPr>
                <w:sz w:val="22"/>
                <w:szCs w:val="22"/>
              </w:rPr>
            </w:pPr>
            <w:r>
              <w:rPr>
                <w:sz w:val="22"/>
                <w:szCs w:val="22"/>
              </w:rPr>
              <w:t xml:space="preserve">Una experiencia mínima </w:t>
            </w:r>
            <w:r w:rsidR="004462DD">
              <w:rPr>
                <w:sz w:val="22"/>
                <w:szCs w:val="22"/>
              </w:rPr>
              <w:t xml:space="preserve">de dos (2) años en el ejercicio </w:t>
            </w:r>
            <w:r w:rsidR="00B01329">
              <w:rPr>
                <w:sz w:val="22"/>
                <w:szCs w:val="22"/>
              </w:rPr>
              <w:t xml:space="preserve">de </w:t>
            </w:r>
            <w:r w:rsidR="00922B02">
              <w:rPr>
                <w:sz w:val="22"/>
                <w:szCs w:val="22"/>
              </w:rPr>
              <w:t>impermeabilización de techos</w:t>
            </w:r>
            <w:r>
              <w:rPr>
                <w:sz w:val="22"/>
                <w:szCs w:val="22"/>
              </w:rPr>
              <w:t xml:space="preserve">.  </w:t>
            </w:r>
          </w:p>
          <w:p w14:paraId="485E5299" w14:textId="4C1327CD" w:rsidR="00511AA6" w:rsidRDefault="00511AA6">
            <w:pPr>
              <w:rPr>
                <w:sz w:val="22"/>
                <w:szCs w:val="22"/>
              </w:rPr>
            </w:pPr>
          </w:p>
        </w:tc>
      </w:tr>
      <w:tr w:rsidR="00DC0F76" w14:paraId="10E15971" w14:textId="77777777">
        <w:trPr>
          <w:trHeight w:val="542"/>
        </w:trPr>
        <w:tc>
          <w:tcPr>
            <w:tcW w:w="2243" w:type="dxa"/>
          </w:tcPr>
          <w:p w14:paraId="6796B0F1" w14:textId="77777777" w:rsidR="00DC0F76" w:rsidRDefault="00DC0F76">
            <w:pPr>
              <w:ind w:left="252" w:hanging="252"/>
              <w:rPr>
                <w:b/>
                <w:sz w:val="22"/>
                <w:szCs w:val="22"/>
              </w:rPr>
            </w:pPr>
          </w:p>
          <w:p w14:paraId="1B0F03DD" w14:textId="77777777" w:rsidR="00DC0F76" w:rsidRDefault="00000000">
            <w:pPr>
              <w:ind w:left="252" w:hanging="252"/>
              <w:rPr>
                <w:b/>
                <w:sz w:val="22"/>
                <w:szCs w:val="22"/>
              </w:rPr>
            </w:pPr>
            <w:r>
              <w:rPr>
                <w:b/>
                <w:sz w:val="22"/>
                <w:szCs w:val="22"/>
              </w:rPr>
              <w:t xml:space="preserve">11.  Análisis y distribución de </w:t>
            </w:r>
            <w:r>
              <w:rPr>
                <w:b/>
                <w:sz w:val="22"/>
                <w:szCs w:val="22"/>
              </w:rPr>
              <w:lastRenderedPageBreak/>
              <w:t xml:space="preserve">riesgos y garantías </w:t>
            </w:r>
          </w:p>
        </w:tc>
        <w:tc>
          <w:tcPr>
            <w:tcW w:w="7108" w:type="dxa"/>
            <w:gridSpan w:val="2"/>
          </w:tcPr>
          <w:p w14:paraId="5D7E3CD7" w14:textId="1EF676F5" w:rsidR="00DC0F76" w:rsidRDefault="00000000">
            <w:pPr>
              <w:rPr>
                <w:sz w:val="22"/>
                <w:szCs w:val="22"/>
              </w:rPr>
            </w:pPr>
            <w:r>
              <w:rPr>
                <w:b/>
                <w:sz w:val="22"/>
                <w:szCs w:val="22"/>
              </w:rPr>
              <w:lastRenderedPageBreak/>
              <w:t>TIPIFICACION, ESTIMACION Y ASIGNACION DE RIESGOS:</w:t>
            </w:r>
          </w:p>
          <w:p w14:paraId="4EF0ED9B" w14:textId="77777777" w:rsidR="00DC0F76" w:rsidRDefault="00000000">
            <w:pPr>
              <w:rPr>
                <w:sz w:val="22"/>
                <w:szCs w:val="22"/>
              </w:rPr>
            </w:pPr>
            <w:r>
              <w:rPr>
                <w:sz w:val="22"/>
                <w:szCs w:val="22"/>
              </w:rPr>
              <w:t>Los riesgos que pueden afectar el equilibrio económico del contrato se estimaron de la siguiente manera:</w:t>
            </w:r>
          </w:p>
          <w:p w14:paraId="0BD8238F" w14:textId="77777777" w:rsidR="00DC0F76" w:rsidRDefault="00DC0F76">
            <w:pPr>
              <w:rPr>
                <w:sz w:val="22"/>
                <w:szCs w:val="22"/>
              </w:rPr>
            </w:pPr>
          </w:p>
          <w:tbl>
            <w:tblPr>
              <w:tblStyle w:val="a4"/>
              <w:tblW w:w="68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0"/>
              <w:gridCol w:w="992"/>
              <w:gridCol w:w="1353"/>
              <w:gridCol w:w="1500"/>
              <w:gridCol w:w="1020"/>
            </w:tblGrid>
            <w:tr w:rsidR="00DC0F76" w14:paraId="3064FCBC" w14:textId="77777777" w:rsidTr="0007108A">
              <w:trPr>
                <w:trHeight w:val="210"/>
              </w:trPr>
              <w:tc>
                <w:tcPr>
                  <w:tcW w:w="2020" w:type="dxa"/>
                  <w:vMerge w:val="restart"/>
                  <w:tcBorders>
                    <w:top w:val="single" w:sz="4" w:space="0" w:color="000000"/>
                    <w:left w:val="single" w:sz="4" w:space="0" w:color="000000"/>
                    <w:bottom w:val="single" w:sz="4" w:space="0" w:color="000000"/>
                    <w:right w:val="single" w:sz="4" w:space="0" w:color="000000"/>
                  </w:tcBorders>
                </w:tcPr>
                <w:p w14:paraId="7DD8ED07" w14:textId="77777777" w:rsidR="00DC0F76" w:rsidRDefault="00DC0F76">
                  <w:pPr>
                    <w:rPr>
                      <w:b/>
                      <w:color w:val="000000"/>
                      <w:sz w:val="22"/>
                      <w:szCs w:val="22"/>
                    </w:rPr>
                  </w:pPr>
                </w:p>
                <w:p w14:paraId="060A1BB5" w14:textId="77777777" w:rsidR="00DC0F76" w:rsidRDefault="00DC0F76">
                  <w:pPr>
                    <w:rPr>
                      <w:b/>
                      <w:color w:val="000000"/>
                      <w:sz w:val="22"/>
                      <w:szCs w:val="22"/>
                    </w:rPr>
                  </w:pPr>
                </w:p>
                <w:p w14:paraId="4CD5B376" w14:textId="77777777" w:rsidR="00DC0F76" w:rsidRDefault="00000000">
                  <w:pPr>
                    <w:jc w:val="center"/>
                    <w:rPr>
                      <w:b/>
                      <w:color w:val="000000"/>
                      <w:sz w:val="22"/>
                      <w:szCs w:val="22"/>
                    </w:rPr>
                  </w:pPr>
                  <w:r>
                    <w:rPr>
                      <w:b/>
                      <w:color w:val="000000"/>
                      <w:sz w:val="22"/>
                      <w:szCs w:val="22"/>
                    </w:rPr>
                    <w:t>TIPO DE RIESGO</w:t>
                  </w:r>
                </w:p>
                <w:p w14:paraId="3D52A55C" w14:textId="77777777" w:rsidR="00DC0F76" w:rsidRDefault="00DC0F76">
                  <w:pPr>
                    <w:rPr>
                      <w:b/>
                      <w:sz w:val="22"/>
                      <w:szCs w:val="22"/>
                    </w:rPr>
                  </w:pPr>
                </w:p>
              </w:tc>
              <w:tc>
                <w:tcPr>
                  <w:tcW w:w="2345" w:type="dxa"/>
                  <w:gridSpan w:val="2"/>
                  <w:tcBorders>
                    <w:top w:val="single" w:sz="4" w:space="0" w:color="000000"/>
                    <w:left w:val="single" w:sz="4" w:space="0" w:color="000000"/>
                    <w:bottom w:val="single" w:sz="4" w:space="0" w:color="000000"/>
                    <w:right w:val="single" w:sz="4" w:space="0" w:color="000000"/>
                  </w:tcBorders>
                </w:tcPr>
                <w:p w14:paraId="269E9F0D" w14:textId="77777777" w:rsidR="00DC0F76" w:rsidRDefault="00000000">
                  <w:pPr>
                    <w:jc w:val="center"/>
                    <w:rPr>
                      <w:b/>
                      <w:color w:val="000000"/>
                      <w:sz w:val="22"/>
                      <w:szCs w:val="22"/>
                    </w:rPr>
                  </w:pPr>
                  <w:r>
                    <w:rPr>
                      <w:b/>
                      <w:sz w:val="22"/>
                      <w:szCs w:val="22"/>
                    </w:rPr>
                    <w:t>ESTIMACIÓN</w:t>
                  </w:r>
                </w:p>
              </w:tc>
              <w:tc>
                <w:tcPr>
                  <w:tcW w:w="2520" w:type="dxa"/>
                  <w:gridSpan w:val="2"/>
                  <w:tcBorders>
                    <w:top w:val="single" w:sz="4" w:space="0" w:color="000000"/>
                    <w:left w:val="single" w:sz="4" w:space="0" w:color="000000"/>
                    <w:bottom w:val="single" w:sz="4" w:space="0" w:color="000000"/>
                    <w:right w:val="single" w:sz="4" w:space="0" w:color="000000"/>
                  </w:tcBorders>
                </w:tcPr>
                <w:p w14:paraId="2E488D64" w14:textId="77777777" w:rsidR="00DC0F76" w:rsidRDefault="00000000">
                  <w:pPr>
                    <w:jc w:val="center"/>
                    <w:rPr>
                      <w:b/>
                      <w:color w:val="000000"/>
                      <w:sz w:val="22"/>
                      <w:szCs w:val="22"/>
                    </w:rPr>
                  </w:pPr>
                  <w:r>
                    <w:rPr>
                      <w:b/>
                      <w:sz w:val="22"/>
                      <w:szCs w:val="22"/>
                    </w:rPr>
                    <w:t>ASIGNACIÓN</w:t>
                  </w:r>
                </w:p>
              </w:tc>
            </w:tr>
            <w:tr w:rsidR="00DC0F76" w14:paraId="755AC7B8" w14:textId="77777777" w:rsidTr="0007108A">
              <w:trPr>
                <w:trHeight w:val="210"/>
              </w:trPr>
              <w:tc>
                <w:tcPr>
                  <w:tcW w:w="2020" w:type="dxa"/>
                  <w:vMerge/>
                  <w:tcBorders>
                    <w:top w:val="single" w:sz="4" w:space="0" w:color="000000"/>
                    <w:left w:val="single" w:sz="4" w:space="0" w:color="000000"/>
                    <w:bottom w:val="single" w:sz="4" w:space="0" w:color="000000"/>
                    <w:right w:val="single" w:sz="4" w:space="0" w:color="000000"/>
                  </w:tcBorders>
                </w:tcPr>
                <w:p w14:paraId="2D40961C" w14:textId="77777777" w:rsidR="00DC0F76" w:rsidRDefault="00DC0F76">
                  <w:pPr>
                    <w:widowControl w:val="0"/>
                    <w:pBdr>
                      <w:top w:val="nil"/>
                      <w:left w:val="nil"/>
                      <w:bottom w:val="nil"/>
                      <w:right w:val="nil"/>
                      <w:between w:val="nil"/>
                    </w:pBdr>
                    <w:spacing w:line="276" w:lineRule="auto"/>
                    <w:jc w:val="left"/>
                    <w:rPr>
                      <w:b/>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1CB7389" w14:textId="77777777" w:rsidR="00DC0F76" w:rsidRDefault="00DC0F76">
                  <w:pPr>
                    <w:jc w:val="center"/>
                    <w:rPr>
                      <w:b/>
                      <w:color w:val="000000"/>
                      <w:sz w:val="22"/>
                      <w:szCs w:val="22"/>
                    </w:rPr>
                  </w:pPr>
                </w:p>
                <w:p w14:paraId="151C0D90" w14:textId="77777777" w:rsidR="00DC0F76" w:rsidRDefault="00000000">
                  <w:pPr>
                    <w:jc w:val="center"/>
                    <w:rPr>
                      <w:b/>
                      <w:color w:val="000000"/>
                      <w:sz w:val="22"/>
                      <w:szCs w:val="22"/>
                    </w:rPr>
                  </w:pPr>
                  <w:r>
                    <w:rPr>
                      <w:b/>
                      <w:color w:val="000000"/>
                      <w:sz w:val="22"/>
                      <w:szCs w:val="22"/>
                    </w:rPr>
                    <w:t>IMPACTO</w:t>
                  </w:r>
                </w:p>
              </w:tc>
              <w:tc>
                <w:tcPr>
                  <w:tcW w:w="1353" w:type="dxa"/>
                  <w:tcBorders>
                    <w:top w:val="single" w:sz="4" w:space="0" w:color="000000"/>
                    <w:left w:val="single" w:sz="4" w:space="0" w:color="000000"/>
                    <w:bottom w:val="single" w:sz="4" w:space="0" w:color="000000"/>
                    <w:right w:val="single" w:sz="4" w:space="0" w:color="000000"/>
                  </w:tcBorders>
                </w:tcPr>
                <w:p w14:paraId="70410907" w14:textId="77777777" w:rsidR="00DC0F76" w:rsidRDefault="00000000">
                  <w:pPr>
                    <w:jc w:val="center"/>
                    <w:rPr>
                      <w:b/>
                      <w:color w:val="000000"/>
                      <w:sz w:val="22"/>
                      <w:szCs w:val="22"/>
                    </w:rPr>
                  </w:pPr>
                  <w:r>
                    <w:rPr>
                      <w:b/>
                      <w:color w:val="000000"/>
                      <w:sz w:val="22"/>
                      <w:szCs w:val="22"/>
                    </w:rPr>
                    <w:t>PROBABILIDAD DE OCURRENCIA</w:t>
                  </w:r>
                </w:p>
              </w:tc>
              <w:tc>
                <w:tcPr>
                  <w:tcW w:w="1500" w:type="dxa"/>
                  <w:tcBorders>
                    <w:top w:val="single" w:sz="4" w:space="0" w:color="000000"/>
                    <w:left w:val="single" w:sz="4" w:space="0" w:color="000000"/>
                    <w:bottom w:val="single" w:sz="4" w:space="0" w:color="000000"/>
                    <w:right w:val="single" w:sz="4" w:space="0" w:color="000000"/>
                  </w:tcBorders>
                </w:tcPr>
                <w:p w14:paraId="0A0448D5" w14:textId="77777777" w:rsidR="00DC0F76" w:rsidRDefault="00DC0F76">
                  <w:pPr>
                    <w:jc w:val="center"/>
                    <w:rPr>
                      <w:b/>
                      <w:color w:val="000000"/>
                      <w:sz w:val="22"/>
                      <w:szCs w:val="22"/>
                    </w:rPr>
                  </w:pPr>
                </w:p>
                <w:p w14:paraId="616ACD72" w14:textId="77777777" w:rsidR="00DC0F76" w:rsidRDefault="00000000">
                  <w:pPr>
                    <w:jc w:val="center"/>
                    <w:rPr>
                      <w:b/>
                      <w:color w:val="000000"/>
                      <w:sz w:val="22"/>
                      <w:szCs w:val="22"/>
                    </w:rPr>
                  </w:pPr>
                  <w:r>
                    <w:rPr>
                      <w:b/>
                      <w:color w:val="000000"/>
                      <w:sz w:val="22"/>
                      <w:szCs w:val="22"/>
                    </w:rPr>
                    <w:t>CONTRATISTA</w:t>
                  </w:r>
                </w:p>
              </w:tc>
              <w:tc>
                <w:tcPr>
                  <w:tcW w:w="1020" w:type="dxa"/>
                  <w:tcBorders>
                    <w:top w:val="single" w:sz="4" w:space="0" w:color="000000"/>
                    <w:left w:val="single" w:sz="4" w:space="0" w:color="000000"/>
                    <w:bottom w:val="single" w:sz="4" w:space="0" w:color="000000"/>
                    <w:right w:val="single" w:sz="4" w:space="0" w:color="000000"/>
                  </w:tcBorders>
                </w:tcPr>
                <w:p w14:paraId="595885D9" w14:textId="77777777" w:rsidR="00DC0F76" w:rsidRDefault="00DC0F76">
                  <w:pPr>
                    <w:jc w:val="center"/>
                    <w:rPr>
                      <w:b/>
                      <w:color w:val="000000"/>
                      <w:sz w:val="22"/>
                      <w:szCs w:val="22"/>
                    </w:rPr>
                  </w:pPr>
                </w:p>
                <w:p w14:paraId="3413C434" w14:textId="77777777" w:rsidR="00DC0F76" w:rsidRDefault="00000000">
                  <w:pPr>
                    <w:jc w:val="center"/>
                    <w:rPr>
                      <w:b/>
                      <w:color w:val="000000"/>
                      <w:sz w:val="22"/>
                      <w:szCs w:val="22"/>
                    </w:rPr>
                  </w:pPr>
                  <w:r>
                    <w:rPr>
                      <w:b/>
                      <w:color w:val="000000"/>
                      <w:sz w:val="22"/>
                      <w:szCs w:val="22"/>
                    </w:rPr>
                    <w:t>ENTIDAD</w:t>
                  </w:r>
                </w:p>
              </w:tc>
            </w:tr>
            <w:tr w:rsidR="00DC0F76" w14:paraId="49097DB8" w14:textId="77777777" w:rsidTr="0007108A">
              <w:trPr>
                <w:trHeight w:val="210"/>
              </w:trPr>
              <w:tc>
                <w:tcPr>
                  <w:tcW w:w="2020" w:type="dxa"/>
                  <w:tcBorders>
                    <w:top w:val="single" w:sz="4" w:space="0" w:color="000000"/>
                    <w:left w:val="single" w:sz="4" w:space="0" w:color="000000"/>
                    <w:bottom w:val="single" w:sz="4" w:space="0" w:color="000000"/>
                    <w:right w:val="single" w:sz="4" w:space="0" w:color="000000"/>
                  </w:tcBorders>
                </w:tcPr>
                <w:p w14:paraId="36ACCCF7" w14:textId="77777777" w:rsidR="00DC0F76" w:rsidRDefault="00000000">
                  <w:pPr>
                    <w:rPr>
                      <w:color w:val="000000"/>
                      <w:sz w:val="22"/>
                      <w:szCs w:val="22"/>
                    </w:rPr>
                  </w:pPr>
                  <w:r>
                    <w:rPr>
                      <w:color w:val="000000"/>
                      <w:sz w:val="22"/>
                      <w:szCs w:val="22"/>
                    </w:rPr>
                    <w:t>Cambio</w:t>
                  </w:r>
                  <w:r>
                    <w:rPr>
                      <w:sz w:val="22"/>
                      <w:szCs w:val="22"/>
                    </w:rPr>
                    <w:t xml:space="preserve"> </w:t>
                  </w:r>
                  <w:r>
                    <w:rPr>
                      <w:color w:val="000000"/>
                      <w:sz w:val="22"/>
                      <w:szCs w:val="22"/>
                    </w:rPr>
                    <w:t>Variación de políticas gubernamentales probable y previsible y expedición de normas jurídicas.</w:t>
                  </w:r>
                </w:p>
              </w:tc>
              <w:tc>
                <w:tcPr>
                  <w:tcW w:w="992" w:type="dxa"/>
                  <w:tcBorders>
                    <w:top w:val="single" w:sz="4" w:space="0" w:color="000000"/>
                    <w:left w:val="single" w:sz="4" w:space="0" w:color="000000"/>
                    <w:bottom w:val="single" w:sz="4" w:space="0" w:color="000000"/>
                    <w:right w:val="single" w:sz="4" w:space="0" w:color="000000"/>
                  </w:tcBorders>
                </w:tcPr>
                <w:p w14:paraId="1E3FE198" w14:textId="77777777" w:rsidR="00DC0F76" w:rsidRDefault="00DC0F76">
                  <w:pPr>
                    <w:jc w:val="center"/>
                    <w:rPr>
                      <w:color w:val="000000"/>
                      <w:sz w:val="22"/>
                      <w:szCs w:val="22"/>
                    </w:rPr>
                  </w:pPr>
                </w:p>
                <w:p w14:paraId="13BE5119" w14:textId="77777777" w:rsidR="00DC0F76" w:rsidRDefault="00000000">
                  <w:pPr>
                    <w:jc w:val="center"/>
                    <w:rPr>
                      <w:color w:val="000000"/>
                      <w:sz w:val="22"/>
                      <w:szCs w:val="22"/>
                    </w:rPr>
                  </w:pPr>
                  <w:r>
                    <w:rPr>
                      <w:color w:val="000000"/>
                      <w:sz w:val="22"/>
                      <w:szCs w:val="22"/>
                    </w:rPr>
                    <w:t>Grave</w:t>
                  </w:r>
                </w:p>
              </w:tc>
              <w:tc>
                <w:tcPr>
                  <w:tcW w:w="1353" w:type="dxa"/>
                  <w:tcBorders>
                    <w:top w:val="single" w:sz="4" w:space="0" w:color="000000"/>
                    <w:left w:val="single" w:sz="4" w:space="0" w:color="000000"/>
                    <w:bottom w:val="single" w:sz="4" w:space="0" w:color="000000"/>
                    <w:right w:val="single" w:sz="4" w:space="0" w:color="000000"/>
                  </w:tcBorders>
                </w:tcPr>
                <w:p w14:paraId="0739ED80" w14:textId="77777777" w:rsidR="00DC0F76" w:rsidRDefault="00DC0F76">
                  <w:pPr>
                    <w:jc w:val="center"/>
                    <w:rPr>
                      <w:color w:val="000000"/>
                      <w:sz w:val="22"/>
                      <w:szCs w:val="22"/>
                    </w:rPr>
                  </w:pPr>
                </w:p>
                <w:p w14:paraId="5458EA91" w14:textId="77777777" w:rsidR="00DC0F76" w:rsidRDefault="00000000">
                  <w:pPr>
                    <w:jc w:val="center"/>
                    <w:rPr>
                      <w:color w:val="000000"/>
                      <w:sz w:val="22"/>
                      <w:szCs w:val="22"/>
                    </w:rPr>
                  </w:pPr>
                  <w:r>
                    <w:rPr>
                      <w:color w:val="000000"/>
                      <w:sz w:val="22"/>
                      <w:szCs w:val="22"/>
                    </w:rPr>
                    <w:t>Ocasional</w:t>
                  </w:r>
                </w:p>
              </w:tc>
              <w:tc>
                <w:tcPr>
                  <w:tcW w:w="1500" w:type="dxa"/>
                  <w:tcBorders>
                    <w:top w:val="single" w:sz="4" w:space="0" w:color="000000"/>
                    <w:left w:val="single" w:sz="4" w:space="0" w:color="000000"/>
                    <w:bottom w:val="single" w:sz="4" w:space="0" w:color="000000"/>
                    <w:right w:val="single" w:sz="4" w:space="0" w:color="000000"/>
                  </w:tcBorders>
                </w:tcPr>
                <w:p w14:paraId="722B96D0" w14:textId="77777777" w:rsidR="00DC0F76" w:rsidRDefault="00DC0F76">
                  <w:pPr>
                    <w:jc w:val="center"/>
                    <w:rPr>
                      <w:color w:val="000000"/>
                      <w:sz w:val="22"/>
                      <w:szCs w:val="22"/>
                    </w:rPr>
                  </w:pPr>
                </w:p>
                <w:p w14:paraId="0D45971C" w14:textId="77777777" w:rsidR="00DC0F76" w:rsidRDefault="00000000">
                  <w:pPr>
                    <w:jc w:val="center"/>
                    <w:rPr>
                      <w:color w:val="000000"/>
                      <w:sz w:val="22"/>
                      <w:szCs w:val="22"/>
                    </w:rPr>
                  </w:pPr>
                  <w:r>
                    <w:rPr>
                      <w:color w:val="000000"/>
                      <w:sz w:val="22"/>
                      <w:szCs w:val="22"/>
                    </w:rPr>
                    <w:t>X</w:t>
                  </w:r>
                </w:p>
              </w:tc>
              <w:tc>
                <w:tcPr>
                  <w:tcW w:w="1020" w:type="dxa"/>
                  <w:tcBorders>
                    <w:top w:val="single" w:sz="4" w:space="0" w:color="000000"/>
                    <w:left w:val="single" w:sz="4" w:space="0" w:color="000000"/>
                    <w:bottom w:val="single" w:sz="4" w:space="0" w:color="000000"/>
                    <w:right w:val="single" w:sz="4" w:space="0" w:color="000000"/>
                  </w:tcBorders>
                </w:tcPr>
                <w:p w14:paraId="41C2D63A" w14:textId="77777777" w:rsidR="00DC0F76" w:rsidRDefault="00DC0F76">
                  <w:pPr>
                    <w:jc w:val="center"/>
                    <w:rPr>
                      <w:color w:val="000000"/>
                      <w:sz w:val="22"/>
                      <w:szCs w:val="22"/>
                    </w:rPr>
                  </w:pPr>
                </w:p>
                <w:p w14:paraId="6AA14CBA" w14:textId="77777777" w:rsidR="00DC0F76" w:rsidRDefault="00000000">
                  <w:pPr>
                    <w:jc w:val="center"/>
                    <w:rPr>
                      <w:color w:val="000000"/>
                      <w:sz w:val="22"/>
                      <w:szCs w:val="22"/>
                    </w:rPr>
                  </w:pPr>
                  <w:r>
                    <w:rPr>
                      <w:color w:val="000000"/>
                      <w:sz w:val="22"/>
                      <w:szCs w:val="22"/>
                    </w:rPr>
                    <w:t>X</w:t>
                  </w:r>
                </w:p>
              </w:tc>
            </w:tr>
            <w:tr w:rsidR="00DC0F76" w14:paraId="599218CA" w14:textId="77777777" w:rsidTr="0007108A">
              <w:trPr>
                <w:trHeight w:val="210"/>
              </w:trPr>
              <w:tc>
                <w:tcPr>
                  <w:tcW w:w="2020" w:type="dxa"/>
                  <w:tcBorders>
                    <w:top w:val="single" w:sz="4" w:space="0" w:color="000000"/>
                    <w:left w:val="single" w:sz="4" w:space="0" w:color="000000"/>
                    <w:bottom w:val="single" w:sz="4" w:space="0" w:color="000000"/>
                    <w:right w:val="single" w:sz="4" w:space="0" w:color="000000"/>
                  </w:tcBorders>
                </w:tcPr>
                <w:p w14:paraId="0C28E93E" w14:textId="77777777" w:rsidR="00DC0F76" w:rsidRDefault="00000000">
                  <w:pPr>
                    <w:rPr>
                      <w:color w:val="000000"/>
                      <w:sz w:val="22"/>
                      <w:szCs w:val="22"/>
                    </w:rPr>
                  </w:pPr>
                  <w:r>
                    <w:rPr>
                      <w:color w:val="000000"/>
                      <w:sz w:val="22"/>
                      <w:szCs w:val="22"/>
                    </w:rPr>
                    <w:t>Cambios y/o variaciones en el comportamiento del mercado: fluctuaciones de precios, desabastecimiento y especulación de insumos.</w:t>
                  </w:r>
                </w:p>
              </w:tc>
              <w:tc>
                <w:tcPr>
                  <w:tcW w:w="992" w:type="dxa"/>
                  <w:tcBorders>
                    <w:top w:val="single" w:sz="4" w:space="0" w:color="000000"/>
                    <w:left w:val="single" w:sz="4" w:space="0" w:color="000000"/>
                    <w:bottom w:val="single" w:sz="4" w:space="0" w:color="000000"/>
                    <w:right w:val="single" w:sz="4" w:space="0" w:color="000000"/>
                  </w:tcBorders>
                </w:tcPr>
                <w:p w14:paraId="1888AA7F" w14:textId="77777777" w:rsidR="00DC0F76" w:rsidRDefault="00DC0F76">
                  <w:pPr>
                    <w:jc w:val="center"/>
                    <w:rPr>
                      <w:color w:val="000000"/>
                      <w:sz w:val="22"/>
                      <w:szCs w:val="22"/>
                    </w:rPr>
                  </w:pPr>
                </w:p>
                <w:p w14:paraId="4E017BBD" w14:textId="77777777" w:rsidR="00DC0F76" w:rsidRDefault="00000000">
                  <w:pPr>
                    <w:jc w:val="center"/>
                    <w:rPr>
                      <w:color w:val="000000"/>
                      <w:sz w:val="22"/>
                      <w:szCs w:val="22"/>
                    </w:rPr>
                  </w:pPr>
                  <w:r>
                    <w:rPr>
                      <w:color w:val="000000"/>
                      <w:sz w:val="22"/>
                      <w:szCs w:val="22"/>
                    </w:rPr>
                    <w:t>Leve</w:t>
                  </w:r>
                </w:p>
              </w:tc>
              <w:tc>
                <w:tcPr>
                  <w:tcW w:w="1353" w:type="dxa"/>
                  <w:tcBorders>
                    <w:top w:val="single" w:sz="4" w:space="0" w:color="000000"/>
                    <w:left w:val="single" w:sz="4" w:space="0" w:color="000000"/>
                    <w:bottom w:val="single" w:sz="4" w:space="0" w:color="000000"/>
                    <w:right w:val="single" w:sz="4" w:space="0" w:color="000000"/>
                  </w:tcBorders>
                </w:tcPr>
                <w:p w14:paraId="29F4E4F1" w14:textId="77777777" w:rsidR="00DC0F76" w:rsidRDefault="00DC0F76">
                  <w:pPr>
                    <w:jc w:val="center"/>
                    <w:rPr>
                      <w:color w:val="000000"/>
                      <w:sz w:val="22"/>
                      <w:szCs w:val="22"/>
                    </w:rPr>
                  </w:pPr>
                </w:p>
                <w:p w14:paraId="32FFBEE1" w14:textId="77777777" w:rsidR="00DC0F76" w:rsidRDefault="00000000">
                  <w:pPr>
                    <w:jc w:val="center"/>
                    <w:rPr>
                      <w:color w:val="000000"/>
                      <w:sz w:val="22"/>
                      <w:szCs w:val="22"/>
                    </w:rPr>
                  </w:pPr>
                  <w:r>
                    <w:rPr>
                      <w:color w:val="000000"/>
                      <w:sz w:val="22"/>
                      <w:szCs w:val="22"/>
                    </w:rPr>
                    <w:t>Improbable</w:t>
                  </w:r>
                </w:p>
              </w:tc>
              <w:tc>
                <w:tcPr>
                  <w:tcW w:w="1500" w:type="dxa"/>
                  <w:tcBorders>
                    <w:top w:val="single" w:sz="4" w:space="0" w:color="000000"/>
                    <w:left w:val="single" w:sz="4" w:space="0" w:color="000000"/>
                    <w:bottom w:val="single" w:sz="4" w:space="0" w:color="000000"/>
                    <w:right w:val="single" w:sz="4" w:space="0" w:color="000000"/>
                  </w:tcBorders>
                </w:tcPr>
                <w:p w14:paraId="184A829A" w14:textId="77777777" w:rsidR="00DC0F76" w:rsidRDefault="00DC0F76">
                  <w:pPr>
                    <w:jc w:val="center"/>
                    <w:rPr>
                      <w:color w:val="000000"/>
                      <w:sz w:val="22"/>
                      <w:szCs w:val="22"/>
                    </w:rPr>
                  </w:pPr>
                </w:p>
                <w:p w14:paraId="7D80FEA5" w14:textId="77777777" w:rsidR="00DC0F76" w:rsidRDefault="00000000">
                  <w:pPr>
                    <w:jc w:val="center"/>
                    <w:rPr>
                      <w:color w:val="000000"/>
                      <w:sz w:val="22"/>
                      <w:szCs w:val="22"/>
                    </w:rPr>
                  </w:pPr>
                  <w:r>
                    <w:rPr>
                      <w:color w:val="000000"/>
                      <w:sz w:val="22"/>
                      <w:szCs w:val="22"/>
                    </w:rPr>
                    <w:t>X</w:t>
                  </w:r>
                </w:p>
              </w:tc>
              <w:tc>
                <w:tcPr>
                  <w:tcW w:w="1020" w:type="dxa"/>
                  <w:tcBorders>
                    <w:top w:val="single" w:sz="4" w:space="0" w:color="000000"/>
                    <w:left w:val="single" w:sz="4" w:space="0" w:color="000000"/>
                    <w:bottom w:val="single" w:sz="4" w:space="0" w:color="000000"/>
                    <w:right w:val="single" w:sz="4" w:space="0" w:color="000000"/>
                  </w:tcBorders>
                </w:tcPr>
                <w:p w14:paraId="58B602B1" w14:textId="77777777" w:rsidR="00DC0F76" w:rsidRDefault="00DC0F76">
                  <w:pPr>
                    <w:jc w:val="center"/>
                    <w:rPr>
                      <w:color w:val="000000"/>
                      <w:sz w:val="22"/>
                      <w:szCs w:val="22"/>
                    </w:rPr>
                  </w:pPr>
                </w:p>
              </w:tc>
            </w:tr>
            <w:tr w:rsidR="00DC0F76" w14:paraId="631D7DE1" w14:textId="77777777" w:rsidTr="0007108A">
              <w:trPr>
                <w:trHeight w:val="210"/>
              </w:trPr>
              <w:tc>
                <w:tcPr>
                  <w:tcW w:w="2020" w:type="dxa"/>
                  <w:tcBorders>
                    <w:top w:val="single" w:sz="4" w:space="0" w:color="000000"/>
                    <w:left w:val="single" w:sz="4" w:space="0" w:color="000000"/>
                    <w:bottom w:val="single" w:sz="4" w:space="0" w:color="000000"/>
                    <w:right w:val="single" w:sz="4" w:space="0" w:color="000000"/>
                  </w:tcBorders>
                </w:tcPr>
                <w:p w14:paraId="54CDEB14" w14:textId="77777777" w:rsidR="00DC0F76" w:rsidRDefault="00000000">
                  <w:pPr>
                    <w:rPr>
                      <w:color w:val="000000"/>
                      <w:sz w:val="22"/>
                      <w:szCs w:val="22"/>
                    </w:rPr>
                  </w:pPr>
                  <w:r>
                    <w:rPr>
                      <w:color w:val="000000"/>
                      <w:sz w:val="22"/>
                      <w:szCs w:val="22"/>
                    </w:rPr>
                    <w:t>Modificación del régimen y condiciones cambiarias para los productos que sean importados, que afecten el equilibrio económico contractual</w:t>
                  </w:r>
                </w:p>
              </w:tc>
              <w:tc>
                <w:tcPr>
                  <w:tcW w:w="992" w:type="dxa"/>
                  <w:tcBorders>
                    <w:top w:val="single" w:sz="4" w:space="0" w:color="000000"/>
                    <w:left w:val="single" w:sz="4" w:space="0" w:color="000000"/>
                    <w:bottom w:val="single" w:sz="4" w:space="0" w:color="000000"/>
                    <w:right w:val="single" w:sz="4" w:space="0" w:color="000000"/>
                  </w:tcBorders>
                </w:tcPr>
                <w:p w14:paraId="7AC0351B" w14:textId="77777777" w:rsidR="00DC0F76" w:rsidRDefault="00DC0F76">
                  <w:pPr>
                    <w:jc w:val="center"/>
                    <w:rPr>
                      <w:color w:val="000000"/>
                      <w:sz w:val="22"/>
                      <w:szCs w:val="22"/>
                    </w:rPr>
                  </w:pPr>
                </w:p>
                <w:p w14:paraId="3AC23AA7" w14:textId="77777777" w:rsidR="00DC0F76" w:rsidRDefault="00DC0F76">
                  <w:pPr>
                    <w:jc w:val="center"/>
                    <w:rPr>
                      <w:color w:val="000000"/>
                      <w:sz w:val="22"/>
                      <w:szCs w:val="22"/>
                    </w:rPr>
                  </w:pPr>
                </w:p>
                <w:p w14:paraId="4850FD99" w14:textId="77777777" w:rsidR="00DC0F76" w:rsidRDefault="00DC0F76">
                  <w:pPr>
                    <w:jc w:val="center"/>
                    <w:rPr>
                      <w:color w:val="000000"/>
                      <w:sz w:val="22"/>
                      <w:szCs w:val="22"/>
                    </w:rPr>
                  </w:pPr>
                </w:p>
                <w:p w14:paraId="661DA3C2" w14:textId="77777777" w:rsidR="00DC0F76" w:rsidRDefault="00000000">
                  <w:pPr>
                    <w:jc w:val="center"/>
                    <w:rPr>
                      <w:color w:val="000000"/>
                      <w:sz w:val="22"/>
                      <w:szCs w:val="22"/>
                    </w:rPr>
                  </w:pPr>
                  <w:r>
                    <w:rPr>
                      <w:color w:val="000000"/>
                      <w:sz w:val="22"/>
                      <w:szCs w:val="22"/>
                    </w:rPr>
                    <w:t>Leve</w:t>
                  </w:r>
                </w:p>
              </w:tc>
              <w:tc>
                <w:tcPr>
                  <w:tcW w:w="1353" w:type="dxa"/>
                  <w:tcBorders>
                    <w:top w:val="single" w:sz="4" w:space="0" w:color="000000"/>
                    <w:left w:val="single" w:sz="4" w:space="0" w:color="000000"/>
                    <w:bottom w:val="single" w:sz="4" w:space="0" w:color="000000"/>
                    <w:right w:val="single" w:sz="4" w:space="0" w:color="000000"/>
                  </w:tcBorders>
                </w:tcPr>
                <w:p w14:paraId="1A2026C4" w14:textId="77777777" w:rsidR="00DC0F76" w:rsidRDefault="00DC0F76">
                  <w:pPr>
                    <w:jc w:val="center"/>
                    <w:rPr>
                      <w:color w:val="000000"/>
                      <w:sz w:val="22"/>
                      <w:szCs w:val="22"/>
                    </w:rPr>
                  </w:pPr>
                </w:p>
                <w:p w14:paraId="5E7BE626" w14:textId="77777777" w:rsidR="00DC0F76" w:rsidRDefault="00DC0F76">
                  <w:pPr>
                    <w:jc w:val="center"/>
                    <w:rPr>
                      <w:color w:val="000000"/>
                      <w:sz w:val="22"/>
                      <w:szCs w:val="22"/>
                    </w:rPr>
                  </w:pPr>
                </w:p>
                <w:p w14:paraId="52391B71" w14:textId="77777777" w:rsidR="00DC0F76" w:rsidRDefault="00DC0F76">
                  <w:pPr>
                    <w:jc w:val="center"/>
                    <w:rPr>
                      <w:color w:val="000000"/>
                      <w:sz w:val="22"/>
                      <w:szCs w:val="22"/>
                    </w:rPr>
                  </w:pPr>
                </w:p>
                <w:p w14:paraId="73DE9D82" w14:textId="77777777" w:rsidR="00DC0F76" w:rsidRDefault="00000000">
                  <w:pPr>
                    <w:jc w:val="center"/>
                    <w:rPr>
                      <w:color w:val="000000"/>
                      <w:sz w:val="22"/>
                      <w:szCs w:val="22"/>
                    </w:rPr>
                  </w:pPr>
                  <w:r>
                    <w:rPr>
                      <w:color w:val="000000"/>
                      <w:sz w:val="22"/>
                      <w:szCs w:val="22"/>
                    </w:rPr>
                    <w:t>Ocasional</w:t>
                  </w:r>
                </w:p>
              </w:tc>
              <w:tc>
                <w:tcPr>
                  <w:tcW w:w="1500" w:type="dxa"/>
                  <w:tcBorders>
                    <w:top w:val="single" w:sz="4" w:space="0" w:color="000000"/>
                    <w:left w:val="single" w:sz="4" w:space="0" w:color="000000"/>
                    <w:bottom w:val="single" w:sz="4" w:space="0" w:color="000000"/>
                    <w:right w:val="single" w:sz="4" w:space="0" w:color="000000"/>
                  </w:tcBorders>
                </w:tcPr>
                <w:p w14:paraId="3E4D6DCD" w14:textId="77777777" w:rsidR="00DC0F76" w:rsidRDefault="00DC0F76">
                  <w:pPr>
                    <w:jc w:val="center"/>
                    <w:rPr>
                      <w:color w:val="000000"/>
                      <w:sz w:val="22"/>
                      <w:szCs w:val="22"/>
                    </w:rPr>
                  </w:pPr>
                </w:p>
                <w:p w14:paraId="3B7A28C4" w14:textId="77777777" w:rsidR="00DC0F76" w:rsidRDefault="00DC0F76">
                  <w:pPr>
                    <w:jc w:val="center"/>
                    <w:rPr>
                      <w:color w:val="000000"/>
                      <w:sz w:val="22"/>
                      <w:szCs w:val="22"/>
                    </w:rPr>
                  </w:pPr>
                </w:p>
                <w:p w14:paraId="587AB221" w14:textId="77777777" w:rsidR="00DC0F76" w:rsidRDefault="00DC0F76">
                  <w:pPr>
                    <w:jc w:val="center"/>
                    <w:rPr>
                      <w:color w:val="000000"/>
                      <w:sz w:val="22"/>
                      <w:szCs w:val="22"/>
                    </w:rPr>
                  </w:pPr>
                </w:p>
                <w:p w14:paraId="76108E67" w14:textId="77777777" w:rsidR="00DC0F76" w:rsidRDefault="00000000">
                  <w:pPr>
                    <w:jc w:val="center"/>
                    <w:rPr>
                      <w:color w:val="000000"/>
                      <w:sz w:val="22"/>
                      <w:szCs w:val="22"/>
                    </w:rPr>
                  </w:pPr>
                  <w:r>
                    <w:rPr>
                      <w:color w:val="000000"/>
                      <w:sz w:val="22"/>
                      <w:szCs w:val="22"/>
                    </w:rPr>
                    <w:t>X</w:t>
                  </w:r>
                </w:p>
              </w:tc>
              <w:tc>
                <w:tcPr>
                  <w:tcW w:w="1020" w:type="dxa"/>
                  <w:tcBorders>
                    <w:top w:val="single" w:sz="4" w:space="0" w:color="000000"/>
                    <w:left w:val="single" w:sz="4" w:space="0" w:color="000000"/>
                    <w:bottom w:val="single" w:sz="4" w:space="0" w:color="000000"/>
                    <w:right w:val="single" w:sz="4" w:space="0" w:color="000000"/>
                  </w:tcBorders>
                </w:tcPr>
                <w:p w14:paraId="7433ED44" w14:textId="77777777" w:rsidR="00DC0F76" w:rsidRDefault="00DC0F76">
                  <w:pPr>
                    <w:jc w:val="center"/>
                    <w:rPr>
                      <w:color w:val="000000"/>
                      <w:sz w:val="22"/>
                      <w:szCs w:val="22"/>
                    </w:rPr>
                  </w:pPr>
                </w:p>
                <w:p w14:paraId="0722409E" w14:textId="77777777" w:rsidR="00DC0F76" w:rsidRDefault="00DC0F76">
                  <w:pPr>
                    <w:jc w:val="center"/>
                    <w:rPr>
                      <w:color w:val="000000"/>
                      <w:sz w:val="22"/>
                      <w:szCs w:val="22"/>
                    </w:rPr>
                  </w:pPr>
                </w:p>
                <w:p w14:paraId="4815AB10" w14:textId="77777777" w:rsidR="00DC0F76" w:rsidRDefault="00DC0F76">
                  <w:pPr>
                    <w:jc w:val="center"/>
                    <w:rPr>
                      <w:color w:val="000000"/>
                      <w:sz w:val="22"/>
                      <w:szCs w:val="22"/>
                    </w:rPr>
                  </w:pPr>
                </w:p>
                <w:p w14:paraId="02507176" w14:textId="77777777" w:rsidR="00DC0F76" w:rsidRDefault="00000000">
                  <w:pPr>
                    <w:jc w:val="center"/>
                    <w:rPr>
                      <w:color w:val="000000"/>
                      <w:sz w:val="22"/>
                      <w:szCs w:val="22"/>
                    </w:rPr>
                  </w:pPr>
                  <w:r>
                    <w:rPr>
                      <w:color w:val="000000"/>
                      <w:sz w:val="22"/>
                      <w:szCs w:val="22"/>
                    </w:rPr>
                    <w:t>X</w:t>
                  </w:r>
                </w:p>
              </w:tc>
            </w:tr>
            <w:tr w:rsidR="00DC0F76" w14:paraId="087E608B" w14:textId="77777777" w:rsidTr="0007108A">
              <w:trPr>
                <w:trHeight w:val="210"/>
              </w:trPr>
              <w:tc>
                <w:tcPr>
                  <w:tcW w:w="2020" w:type="dxa"/>
                  <w:tcBorders>
                    <w:top w:val="single" w:sz="4" w:space="0" w:color="000000"/>
                    <w:left w:val="single" w:sz="4" w:space="0" w:color="000000"/>
                    <w:bottom w:val="single" w:sz="4" w:space="0" w:color="000000"/>
                    <w:right w:val="single" w:sz="4" w:space="0" w:color="000000"/>
                  </w:tcBorders>
                </w:tcPr>
                <w:p w14:paraId="7D72FB8D" w14:textId="77777777" w:rsidR="00DC0F76" w:rsidRDefault="00000000">
                  <w:pPr>
                    <w:rPr>
                      <w:color w:val="000000"/>
                      <w:sz w:val="22"/>
                      <w:szCs w:val="22"/>
                    </w:rPr>
                  </w:pPr>
                  <w:r>
                    <w:rPr>
                      <w:color w:val="000000"/>
                      <w:sz w:val="22"/>
                      <w:szCs w:val="22"/>
                    </w:rPr>
                    <w:t>El monto y el plazo de la inversión no sea el previsto para cumplir el objeto del contrato.</w:t>
                  </w:r>
                </w:p>
              </w:tc>
              <w:tc>
                <w:tcPr>
                  <w:tcW w:w="992" w:type="dxa"/>
                  <w:tcBorders>
                    <w:top w:val="single" w:sz="4" w:space="0" w:color="000000"/>
                    <w:left w:val="single" w:sz="4" w:space="0" w:color="000000"/>
                    <w:bottom w:val="single" w:sz="4" w:space="0" w:color="000000"/>
                    <w:right w:val="single" w:sz="4" w:space="0" w:color="000000"/>
                  </w:tcBorders>
                </w:tcPr>
                <w:p w14:paraId="3F2946C2" w14:textId="77777777" w:rsidR="00DC0F76" w:rsidRDefault="00DC0F76">
                  <w:pPr>
                    <w:jc w:val="center"/>
                    <w:rPr>
                      <w:color w:val="000000"/>
                      <w:sz w:val="22"/>
                      <w:szCs w:val="22"/>
                    </w:rPr>
                  </w:pPr>
                </w:p>
                <w:p w14:paraId="2D8C681B" w14:textId="77777777" w:rsidR="00DC0F76" w:rsidRDefault="00000000">
                  <w:pPr>
                    <w:jc w:val="center"/>
                    <w:rPr>
                      <w:color w:val="000000"/>
                      <w:sz w:val="22"/>
                      <w:szCs w:val="22"/>
                    </w:rPr>
                  </w:pPr>
                  <w:r>
                    <w:rPr>
                      <w:color w:val="000000"/>
                      <w:sz w:val="22"/>
                      <w:szCs w:val="22"/>
                    </w:rPr>
                    <w:t>Leve</w:t>
                  </w:r>
                </w:p>
              </w:tc>
              <w:tc>
                <w:tcPr>
                  <w:tcW w:w="1353" w:type="dxa"/>
                  <w:tcBorders>
                    <w:top w:val="single" w:sz="4" w:space="0" w:color="000000"/>
                    <w:left w:val="single" w:sz="4" w:space="0" w:color="000000"/>
                    <w:bottom w:val="single" w:sz="4" w:space="0" w:color="000000"/>
                    <w:right w:val="single" w:sz="4" w:space="0" w:color="000000"/>
                  </w:tcBorders>
                </w:tcPr>
                <w:p w14:paraId="7E828F4C" w14:textId="77777777" w:rsidR="00DC0F76" w:rsidRDefault="00DC0F76">
                  <w:pPr>
                    <w:jc w:val="center"/>
                    <w:rPr>
                      <w:color w:val="000000"/>
                      <w:sz w:val="22"/>
                      <w:szCs w:val="22"/>
                    </w:rPr>
                  </w:pPr>
                </w:p>
                <w:p w14:paraId="71C05F5A" w14:textId="77777777" w:rsidR="00DC0F76" w:rsidRDefault="00000000">
                  <w:pPr>
                    <w:jc w:val="center"/>
                    <w:rPr>
                      <w:color w:val="000000"/>
                      <w:sz w:val="22"/>
                      <w:szCs w:val="22"/>
                    </w:rPr>
                  </w:pPr>
                  <w:r>
                    <w:rPr>
                      <w:color w:val="000000"/>
                      <w:sz w:val="22"/>
                      <w:szCs w:val="22"/>
                    </w:rPr>
                    <w:t>Improbable</w:t>
                  </w:r>
                </w:p>
              </w:tc>
              <w:tc>
                <w:tcPr>
                  <w:tcW w:w="1500" w:type="dxa"/>
                  <w:tcBorders>
                    <w:top w:val="single" w:sz="4" w:space="0" w:color="000000"/>
                    <w:left w:val="single" w:sz="4" w:space="0" w:color="000000"/>
                    <w:bottom w:val="single" w:sz="4" w:space="0" w:color="000000"/>
                    <w:right w:val="single" w:sz="4" w:space="0" w:color="000000"/>
                  </w:tcBorders>
                </w:tcPr>
                <w:p w14:paraId="7C16EC90" w14:textId="77777777" w:rsidR="00DC0F76" w:rsidRDefault="00DC0F76">
                  <w:pPr>
                    <w:jc w:val="center"/>
                    <w:rPr>
                      <w:color w:val="000000"/>
                      <w:sz w:val="22"/>
                      <w:szCs w:val="22"/>
                    </w:rPr>
                  </w:pPr>
                </w:p>
              </w:tc>
              <w:tc>
                <w:tcPr>
                  <w:tcW w:w="1020" w:type="dxa"/>
                  <w:tcBorders>
                    <w:top w:val="single" w:sz="4" w:space="0" w:color="000000"/>
                    <w:left w:val="single" w:sz="4" w:space="0" w:color="000000"/>
                    <w:bottom w:val="single" w:sz="4" w:space="0" w:color="000000"/>
                    <w:right w:val="single" w:sz="4" w:space="0" w:color="000000"/>
                  </w:tcBorders>
                </w:tcPr>
                <w:p w14:paraId="167E4DAC" w14:textId="77777777" w:rsidR="00DC0F76" w:rsidRDefault="00DC0F76">
                  <w:pPr>
                    <w:jc w:val="center"/>
                    <w:rPr>
                      <w:color w:val="000000"/>
                      <w:sz w:val="22"/>
                      <w:szCs w:val="22"/>
                    </w:rPr>
                  </w:pPr>
                </w:p>
                <w:p w14:paraId="06766E9E" w14:textId="77777777" w:rsidR="00DC0F76" w:rsidRDefault="00000000">
                  <w:pPr>
                    <w:jc w:val="center"/>
                    <w:rPr>
                      <w:color w:val="000000"/>
                      <w:sz w:val="22"/>
                      <w:szCs w:val="22"/>
                    </w:rPr>
                  </w:pPr>
                  <w:r>
                    <w:rPr>
                      <w:color w:val="000000"/>
                      <w:sz w:val="22"/>
                      <w:szCs w:val="22"/>
                    </w:rPr>
                    <w:t>X</w:t>
                  </w:r>
                </w:p>
              </w:tc>
            </w:tr>
            <w:tr w:rsidR="00DC0F76" w14:paraId="5532B831" w14:textId="77777777" w:rsidTr="0007108A">
              <w:trPr>
                <w:trHeight w:val="210"/>
              </w:trPr>
              <w:tc>
                <w:tcPr>
                  <w:tcW w:w="2020" w:type="dxa"/>
                  <w:tcBorders>
                    <w:top w:val="single" w:sz="4" w:space="0" w:color="000000"/>
                    <w:left w:val="single" w:sz="4" w:space="0" w:color="000000"/>
                    <w:bottom w:val="single" w:sz="4" w:space="0" w:color="000000"/>
                    <w:right w:val="single" w:sz="4" w:space="0" w:color="000000"/>
                  </w:tcBorders>
                </w:tcPr>
                <w:p w14:paraId="734A705C" w14:textId="77777777" w:rsidR="00DC0F76" w:rsidRDefault="00000000">
                  <w:pPr>
                    <w:rPr>
                      <w:sz w:val="22"/>
                      <w:szCs w:val="22"/>
                    </w:rPr>
                  </w:pPr>
                  <w:r>
                    <w:rPr>
                      <w:sz w:val="22"/>
                      <w:szCs w:val="22"/>
                    </w:rPr>
                    <w:lastRenderedPageBreak/>
                    <w:t>Demoras en los pagos al contratista</w:t>
                  </w:r>
                </w:p>
              </w:tc>
              <w:tc>
                <w:tcPr>
                  <w:tcW w:w="992" w:type="dxa"/>
                  <w:tcBorders>
                    <w:top w:val="single" w:sz="4" w:space="0" w:color="000000"/>
                    <w:left w:val="single" w:sz="4" w:space="0" w:color="000000"/>
                    <w:bottom w:val="single" w:sz="4" w:space="0" w:color="000000"/>
                    <w:right w:val="single" w:sz="4" w:space="0" w:color="000000"/>
                  </w:tcBorders>
                </w:tcPr>
                <w:p w14:paraId="09C57EA6" w14:textId="77777777" w:rsidR="00DC0F76" w:rsidRDefault="00000000">
                  <w:pPr>
                    <w:jc w:val="center"/>
                    <w:rPr>
                      <w:color w:val="000000"/>
                      <w:sz w:val="22"/>
                      <w:szCs w:val="22"/>
                    </w:rPr>
                  </w:pPr>
                  <w:r>
                    <w:rPr>
                      <w:color w:val="000000"/>
                      <w:sz w:val="22"/>
                      <w:szCs w:val="22"/>
                    </w:rPr>
                    <w:t>Grave</w:t>
                  </w:r>
                </w:p>
              </w:tc>
              <w:tc>
                <w:tcPr>
                  <w:tcW w:w="1353" w:type="dxa"/>
                  <w:tcBorders>
                    <w:top w:val="single" w:sz="4" w:space="0" w:color="000000"/>
                    <w:left w:val="single" w:sz="4" w:space="0" w:color="000000"/>
                    <w:bottom w:val="single" w:sz="4" w:space="0" w:color="000000"/>
                    <w:right w:val="single" w:sz="4" w:space="0" w:color="000000"/>
                  </w:tcBorders>
                </w:tcPr>
                <w:p w14:paraId="78985847" w14:textId="77777777" w:rsidR="00DC0F76" w:rsidRDefault="00000000">
                  <w:pPr>
                    <w:jc w:val="center"/>
                    <w:rPr>
                      <w:color w:val="000000"/>
                      <w:sz w:val="22"/>
                      <w:szCs w:val="22"/>
                    </w:rPr>
                  </w:pPr>
                  <w:r>
                    <w:rPr>
                      <w:color w:val="000000"/>
                      <w:sz w:val="22"/>
                      <w:szCs w:val="22"/>
                    </w:rPr>
                    <w:t>Ocasional</w:t>
                  </w:r>
                </w:p>
              </w:tc>
              <w:tc>
                <w:tcPr>
                  <w:tcW w:w="1500" w:type="dxa"/>
                  <w:tcBorders>
                    <w:top w:val="single" w:sz="4" w:space="0" w:color="000000"/>
                    <w:left w:val="single" w:sz="4" w:space="0" w:color="000000"/>
                    <w:bottom w:val="single" w:sz="4" w:space="0" w:color="000000"/>
                    <w:right w:val="single" w:sz="4" w:space="0" w:color="000000"/>
                  </w:tcBorders>
                </w:tcPr>
                <w:p w14:paraId="077FA1EB" w14:textId="77777777" w:rsidR="00DC0F76" w:rsidRDefault="00DC0F76">
                  <w:pPr>
                    <w:rPr>
                      <w:color w:val="000000"/>
                      <w:sz w:val="22"/>
                      <w:szCs w:val="22"/>
                    </w:rPr>
                  </w:pPr>
                </w:p>
              </w:tc>
              <w:tc>
                <w:tcPr>
                  <w:tcW w:w="1020" w:type="dxa"/>
                  <w:tcBorders>
                    <w:top w:val="single" w:sz="4" w:space="0" w:color="000000"/>
                    <w:left w:val="single" w:sz="4" w:space="0" w:color="000000"/>
                    <w:bottom w:val="single" w:sz="4" w:space="0" w:color="000000"/>
                    <w:right w:val="single" w:sz="4" w:space="0" w:color="000000"/>
                  </w:tcBorders>
                </w:tcPr>
                <w:p w14:paraId="46736D3E" w14:textId="77777777" w:rsidR="00DC0F76" w:rsidRDefault="00000000">
                  <w:pPr>
                    <w:jc w:val="center"/>
                    <w:rPr>
                      <w:color w:val="000000"/>
                      <w:sz w:val="22"/>
                      <w:szCs w:val="22"/>
                    </w:rPr>
                  </w:pPr>
                  <w:r>
                    <w:rPr>
                      <w:color w:val="000000"/>
                      <w:sz w:val="22"/>
                      <w:szCs w:val="22"/>
                    </w:rPr>
                    <w:t>X</w:t>
                  </w:r>
                </w:p>
              </w:tc>
            </w:tr>
          </w:tbl>
          <w:p w14:paraId="15D11362" w14:textId="77777777" w:rsidR="00DC0F76" w:rsidRDefault="00DC0F76">
            <w:pPr>
              <w:rPr>
                <w:sz w:val="22"/>
                <w:szCs w:val="22"/>
              </w:rPr>
            </w:pPr>
          </w:p>
        </w:tc>
      </w:tr>
      <w:tr w:rsidR="00DC0F76" w14:paraId="1BD4E649" w14:textId="77777777">
        <w:trPr>
          <w:trHeight w:val="2343"/>
        </w:trPr>
        <w:tc>
          <w:tcPr>
            <w:tcW w:w="2243" w:type="dxa"/>
          </w:tcPr>
          <w:p w14:paraId="3030F86D" w14:textId="77777777" w:rsidR="00DC0F76" w:rsidRDefault="00000000">
            <w:pPr>
              <w:rPr>
                <w:b/>
                <w:sz w:val="22"/>
                <w:szCs w:val="22"/>
              </w:rPr>
            </w:pPr>
            <w:r>
              <w:rPr>
                <w:b/>
                <w:sz w:val="22"/>
                <w:szCs w:val="22"/>
              </w:rPr>
              <w:lastRenderedPageBreak/>
              <w:t xml:space="preserve">  </w:t>
            </w:r>
          </w:p>
          <w:p w14:paraId="61B74629" w14:textId="77777777" w:rsidR="00DC0F76" w:rsidRDefault="00DC0F76">
            <w:pPr>
              <w:rPr>
                <w:b/>
                <w:sz w:val="22"/>
                <w:szCs w:val="22"/>
              </w:rPr>
            </w:pPr>
          </w:p>
          <w:p w14:paraId="085C4BAC" w14:textId="3C59C01F" w:rsidR="00DC0F76" w:rsidRDefault="00000000" w:rsidP="00E96CEA">
            <w:pPr>
              <w:rPr>
                <w:b/>
                <w:sz w:val="22"/>
                <w:szCs w:val="22"/>
              </w:rPr>
            </w:pPr>
            <w:r>
              <w:rPr>
                <w:b/>
                <w:sz w:val="22"/>
                <w:szCs w:val="22"/>
              </w:rPr>
              <w:t>12.  Garantías</w:t>
            </w:r>
          </w:p>
        </w:tc>
        <w:tc>
          <w:tcPr>
            <w:tcW w:w="7108" w:type="dxa"/>
            <w:gridSpan w:val="2"/>
          </w:tcPr>
          <w:p w14:paraId="5A0563DC" w14:textId="3F722351" w:rsidR="00DC0F76" w:rsidRDefault="00000000">
            <w:pPr>
              <w:rPr>
                <w:sz w:val="22"/>
                <w:szCs w:val="22"/>
              </w:rPr>
            </w:pPr>
            <w:r>
              <w:rPr>
                <w:sz w:val="22"/>
                <w:szCs w:val="22"/>
              </w:rPr>
              <w:t xml:space="preserve">De conformidad con lo establecido en el artículo 2.2.1.2.1.4.5 del Decreto </w:t>
            </w:r>
            <w:proofErr w:type="spellStart"/>
            <w:r>
              <w:rPr>
                <w:sz w:val="22"/>
                <w:szCs w:val="22"/>
              </w:rPr>
              <w:t>N°</w:t>
            </w:r>
            <w:proofErr w:type="spellEnd"/>
            <w:r>
              <w:rPr>
                <w:sz w:val="22"/>
                <w:szCs w:val="22"/>
              </w:rPr>
              <w:t xml:space="preserve"> 1082 de 2015, es obligatoria la exigencia de garantías en la </w:t>
            </w:r>
            <w:r w:rsidR="00777F1D">
              <w:rPr>
                <w:sz w:val="22"/>
                <w:szCs w:val="22"/>
              </w:rPr>
              <w:t>esta contratación</w:t>
            </w:r>
            <w:r>
              <w:rPr>
                <w:sz w:val="22"/>
                <w:szCs w:val="22"/>
              </w:rPr>
              <w:t xml:space="preserve">. Así mismo, teniendo en cuenta el Análisis de los riesgos establecido en la matriz desarrollada en el numeral anterior, </w:t>
            </w:r>
            <w:r w:rsidR="00777F1D">
              <w:rPr>
                <w:sz w:val="22"/>
                <w:szCs w:val="22"/>
              </w:rPr>
              <w:t>es</w:t>
            </w:r>
            <w:r>
              <w:rPr>
                <w:sz w:val="22"/>
                <w:szCs w:val="22"/>
              </w:rPr>
              <w:t xml:space="preserve"> necesario solicitar </w:t>
            </w:r>
            <w:r w:rsidR="00511AA6">
              <w:rPr>
                <w:sz w:val="22"/>
                <w:szCs w:val="22"/>
              </w:rPr>
              <w:t>g</w:t>
            </w:r>
            <w:r>
              <w:rPr>
                <w:sz w:val="22"/>
                <w:szCs w:val="22"/>
              </w:rPr>
              <w:t xml:space="preserve">arantía única de cumplimiento por lo cual, </w:t>
            </w:r>
            <w:r w:rsidR="005323CE">
              <w:rPr>
                <w:sz w:val="22"/>
                <w:szCs w:val="22"/>
              </w:rPr>
              <w:t>en virtud de</w:t>
            </w:r>
            <w:r>
              <w:rPr>
                <w:sz w:val="22"/>
                <w:szCs w:val="22"/>
              </w:rPr>
              <w:t xml:space="preserve"> la facultad establecida en la norma indicada,</w:t>
            </w:r>
            <w:r w:rsidR="00511AA6">
              <w:rPr>
                <w:sz w:val="22"/>
                <w:szCs w:val="22"/>
              </w:rPr>
              <w:t xml:space="preserve"> no</w:t>
            </w:r>
            <w:r>
              <w:rPr>
                <w:sz w:val="22"/>
                <w:szCs w:val="22"/>
              </w:rPr>
              <w:t xml:space="preserve"> </w:t>
            </w:r>
            <w:r w:rsidR="004462DD">
              <w:rPr>
                <w:sz w:val="22"/>
                <w:szCs w:val="22"/>
              </w:rPr>
              <w:t>s</w:t>
            </w:r>
            <w:r>
              <w:rPr>
                <w:sz w:val="22"/>
                <w:szCs w:val="22"/>
              </w:rPr>
              <w:t xml:space="preserve">e exigirá la constitución de una póliza </w:t>
            </w:r>
            <w:r w:rsidR="004462DD">
              <w:rPr>
                <w:sz w:val="22"/>
                <w:szCs w:val="22"/>
              </w:rPr>
              <w:t>como garantía</w:t>
            </w:r>
            <w:r>
              <w:rPr>
                <w:sz w:val="22"/>
                <w:szCs w:val="22"/>
              </w:rPr>
              <w:t xml:space="preserve"> por el tiempo del contrato por parte del contratista.</w:t>
            </w:r>
          </w:p>
        </w:tc>
      </w:tr>
      <w:tr w:rsidR="00DC0F76" w14:paraId="4E59EF4C" w14:textId="77777777">
        <w:trPr>
          <w:trHeight w:val="1381"/>
        </w:trPr>
        <w:tc>
          <w:tcPr>
            <w:tcW w:w="2243" w:type="dxa"/>
          </w:tcPr>
          <w:p w14:paraId="51933F8E" w14:textId="77777777" w:rsidR="00DC0F76" w:rsidRDefault="00000000">
            <w:pPr>
              <w:ind w:left="252" w:hanging="252"/>
              <w:rPr>
                <w:b/>
                <w:sz w:val="22"/>
                <w:szCs w:val="22"/>
              </w:rPr>
            </w:pPr>
            <w:r>
              <w:rPr>
                <w:b/>
                <w:sz w:val="22"/>
                <w:szCs w:val="22"/>
              </w:rPr>
              <w:t xml:space="preserve">13. Supervisión  </w:t>
            </w:r>
          </w:p>
        </w:tc>
        <w:tc>
          <w:tcPr>
            <w:tcW w:w="7108" w:type="dxa"/>
            <w:gridSpan w:val="2"/>
          </w:tcPr>
          <w:p w14:paraId="18FA1DE7" w14:textId="5A2C398E" w:rsidR="00DC0F76" w:rsidRDefault="00000000">
            <w:pPr>
              <w:rPr>
                <w:sz w:val="22"/>
                <w:szCs w:val="22"/>
              </w:rPr>
            </w:pPr>
            <w:r>
              <w:rPr>
                <w:sz w:val="22"/>
                <w:szCs w:val="22"/>
              </w:rPr>
              <w:t xml:space="preserve">La Supervisión del contrato será ejercida por un funcionario Interno de la Institución </w:t>
            </w:r>
            <w:r w:rsidR="002A5026">
              <w:rPr>
                <w:sz w:val="22"/>
                <w:szCs w:val="22"/>
              </w:rPr>
              <w:t xml:space="preserve">será la </w:t>
            </w:r>
            <w:proofErr w:type="spellStart"/>
            <w:r w:rsidR="002A5026">
              <w:rPr>
                <w:sz w:val="22"/>
                <w:szCs w:val="22"/>
              </w:rPr>
              <w:t>Sra</w:t>
            </w:r>
            <w:proofErr w:type="spellEnd"/>
            <w:r w:rsidR="002A5026">
              <w:rPr>
                <w:sz w:val="22"/>
                <w:szCs w:val="22"/>
              </w:rPr>
              <w:t xml:space="preserve"> Elizabeth Vergel Sánchez - Auxiliar Administrativo</w:t>
            </w:r>
            <w:r>
              <w:rPr>
                <w:sz w:val="22"/>
                <w:szCs w:val="22"/>
              </w:rPr>
              <w:t>, el cual deberá cumplir con las obligaciones como supervisor del contrato en mención la cual se encuentran contemplados en la Ley 80 de 1993. La Ley 1150 de 2007, Decreto 1082 de 2015 y el Manual de Contratación de la Institución Educativa Villa Estadio</w:t>
            </w:r>
            <w:r w:rsidR="00E96CEA">
              <w:rPr>
                <w:sz w:val="22"/>
                <w:szCs w:val="22"/>
              </w:rPr>
              <w:t>.</w:t>
            </w:r>
          </w:p>
        </w:tc>
      </w:tr>
      <w:tr w:rsidR="005A3ED9" w14:paraId="4CAC66A3" w14:textId="77777777">
        <w:trPr>
          <w:trHeight w:val="270"/>
        </w:trPr>
        <w:tc>
          <w:tcPr>
            <w:tcW w:w="2243" w:type="dxa"/>
            <w:vMerge w:val="restart"/>
          </w:tcPr>
          <w:p w14:paraId="6B3E2247" w14:textId="77777777" w:rsidR="005A3ED9" w:rsidRDefault="005A3ED9" w:rsidP="005A3ED9">
            <w:pPr>
              <w:rPr>
                <w:rFonts w:ascii="Verdana" w:eastAsia="Verdana" w:hAnsi="Verdana" w:cs="Verdana"/>
                <w:b/>
                <w:sz w:val="22"/>
                <w:szCs w:val="22"/>
              </w:rPr>
            </w:pPr>
            <w:r>
              <w:rPr>
                <w:rFonts w:ascii="Verdana" w:eastAsia="Verdana" w:hAnsi="Verdana" w:cs="Verdana"/>
                <w:b/>
                <w:sz w:val="22"/>
                <w:szCs w:val="22"/>
              </w:rPr>
              <w:t xml:space="preserve">FIRMA: </w:t>
            </w:r>
          </w:p>
          <w:p w14:paraId="49B5FEAB" w14:textId="77777777" w:rsidR="005A3ED9" w:rsidRDefault="005A3ED9" w:rsidP="005A3ED9">
            <w:pPr>
              <w:tabs>
                <w:tab w:val="center" w:pos="1013"/>
              </w:tabs>
              <w:rPr>
                <w:b/>
                <w:sz w:val="22"/>
                <w:szCs w:val="22"/>
              </w:rPr>
            </w:pPr>
          </w:p>
        </w:tc>
        <w:tc>
          <w:tcPr>
            <w:tcW w:w="3553" w:type="dxa"/>
          </w:tcPr>
          <w:p w14:paraId="65F7D025" w14:textId="77777777" w:rsidR="005A3ED9" w:rsidRDefault="005A3ED9" w:rsidP="005A3ED9">
            <w:pPr>
              <w:rPr>
                <w:rFonts w:ascii="Verdana" w:eastAsia="Verdana" w:hAnsi="Verdana" w:cs="Verdana"/>
                <w:b/>
                <w:sz w:val="22"/>
                <w:szCs w:val="22"/>
              </w:rPr>
            </w:pPr>
            <w:r>
              <w:rPr>
                <w:rFonts w:ascii="Verdana" w:eastAsia="Verdana" w:hAnsi="Verdana" w:cs="Verdana"/>
                <w:b/>
                <w:sz w:val="22"/>
                <w:szCs w:val="22"/>
              </w:rPr>
              <w:t>Nombre del funcionario</w:t>
            </w:r>
          </w:p>
        </w:tc>
        <w:tc>
          <w:tcPr>
            <w:tcW w:w="3555" w:type="dxa"/>
          </w:tcPr>
          <w:p w14:paraId="141DBAB8" w14:textId="3AF5740D" w:rsidR="005A3ED9" w:rsidRDefault="00ED4703" w:rsidP="005A3ED9">
            <w:pPr>
              <w:rPr>
                <w:rFonts w:ascii="Verdana" w:eastAsia="Verdana" w:hAnsi="Verdana" w:cs="Verdana"/>
                <w:sz w:val="22"/>
                <w:szCs w:val="22"/>
              </w:rPr>
            </w:pPr>
            <w:r>
              <w:rPr>
                <w:noProof/>
              </w:rPr>
              <w:drawing>
                <wp:anchor distT="0" distB="0" distL="114300" distR="114300" simplePos="0" relativeHeight="251661312" behindDoc="1" locked="0" layoutInCell="1" hidden="0" allowOverlap="1" wp14:anchorId="7571DC67" wp14:editId="4B2E536F">
                  <wp:simplePos x="0" y="0"/>
                  <wp:positionH relativeFrom="column">
                    <wp:posOffset>1905</wp:posOffset>
                  </wp:positionH>
                  <wp:positionV relativeFrom="paragraph">
                    <wp:posOffset>5715</wp:posOffset>
                  </wp:positionV>
                  <wp:extent cx="1692275" cy="573405"/>
                  <wp:effectExtent l="0" t="0" r="3175" b="0"/>
                  <wp:wrapNone/>
                  <wp:docPr id="189277378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692275" cy="573405"/>
                          </a:xfrm>
                          <a:prstGeom prst="rect">
                            <a:avLst/>
                          </a:prstGeom>
                          <a:ln/>
                        </pic:spPr>
                      </pic:pic>
                    </a:graphicData>
                  </a:graphic>
                </wp:anchor>
              </w:drawing>
            </w:r>
          </w:p>
          <w:p w14:paraId="5390DAB7" w14:textId="00B0B655" w:rsidR="005A3ED9" w:rsidRDefault="005A3ED9" w:rsidP="005A3ED9">
            <w:pPr>
              <w:rPr>
                <w:rFonts w:ascii="Verdana" w:eastAsia="Verdana" w:hAnsi="Verdana" w:cs="Verdana"/>
                <w:sz w:val="22"/>
                <w:szCs w:val="22"/>
              </w:rPr>
            </w:pPr>
          </w:p>
          <w:p w14:paraId="77238F52" w14:textId="77777777" w:rsidR="005A3ED9" w:rsidRDefault="005A3ED9" w:rsidP="005A3ED9">
            <w:pPr>
              <w:rPr>
                <w:rFonts w:ascii="Verdana" w:eastAsia="Verdana" w:hAnsi="Verdana" w:cs="Verdana"/>
                <w:sz w:val="22"/>
                <w:szCs w:val="22"/>
              </w:rPr>
            </w:pPr>
          </w:p>
          <w:p w14:paraId="2A3E2BC2" w14:textId="62683579" w:rsidR="005A3ED9" w:rsidRDefault="00ED4703" w:rsidP="005A3ED9">
            <w:pPr>
              <w:rPr>
                <w:rFonts w:ascii="Verdana" w:eastAsia="Verdana" w:hAnsi="Verdana" w:cs="Verdana"/>
                <w:sz w:val="22"/>
                <w:szCs w:val="22"/>
              </w:rPr>
            </w:pPr>
            <w:r w:rsidRPr="00ED4703">
              <w:rPr>
                <w:rFonts w:ascii="Verdana" w:eastAsia="Verdana" w:hAnsi="Verdana" w:cs="Verdana"/>
                <w:sz w:val="22"/>
                <w:szCs w:val="22"/>
              </w:rPr>
              <w:t>EDWARD ENRIQUE MORALES PAEZ</w:t>
            </w:r>
          </w:p>
          <w:p w14:paraId="7620355F" w14:textId="0564ADD4" w:rsidR="005A3ED9" w:rsidRPr="00ED4703" w:rsidRDefault="005A3ED9" w:rsidP="005A3ED9">
            <w:pPr>
              <w:rPr>
                <w:rFonts w:ascii="Verdana" w:eastAsia="Verdana" w:hAnsi="Verdana" w:cs="Verdana"/>
              </w:rPr>
            </w:pPr>
            <w:r>
              <w:rPr>
                <w:rFonts w:ascii="Verdana" w:eastAsia="Verdana" w:hAnsi="Verdana" w:cs="Verdana"/>
                <w:sz w:val="22"/>
                <w:szCs w:val="22"/>
              </w:rPr>
              <w:t>C.C.</w:t>
            </w:r>
            <w:r>
              <w:rPr>
                <w:sz w:val="22"/>
                <w:szCs w:val="22"/>
              </w:rPr>
              <w:t xml:space="preserve"> </w:t>
            </w:r>
            <w:r w:rsidR="00ED4703">
              <w:rPr>
                <w:rFonts w:ascii="Verdana" w:eastAsia="Verdana" w:hAnsi="Verdana" w:cs="Verdana"/>
                <w:sz w:val="22"/>
                <w:szCs w:val="22"/>
              </w:rPr>
              <w:t>72.006.862</w:t>
            </w:r>
          </w:p>
        </w:tc>
      </w:tr>
      <w:tr w:rsidR="005A3ED9" w14:paraId="63E4C4A7" w14:textId="77777777">
        <w:trPr>
          <w:trHeight w:val="547"/>
        </w:trPr>
        <w:tc>
          <w:tcPr>
            <w:tcW w:w="2243" w:type="dxa"/>
            <w:vMerge/>
          </w:tcPr>
          <w:p w14:paraId="0CEA4F10" w14:textId="77777777" w:rsidR="005A3ED9" w:rsidRDefault="005A3ED9" w:rsidP="005A3ED9">
            <w:pPr>
              <w:widowControl w:val="0"/>
              <w:pBdr>
                <w:top w:val="nil"/>
                <w:left w:val="nil"/>
                <w:bottom w:val="nil"/>
                <w:right w:val="nil"/>
                <w:between w:val="nil"/>
              </w:pBdr>
              <w:spacing w:line="276" w:lineRule="auto"/>
              <w:jc w:val="left"/>
              <w:rPr>
                <w:rFonts w:ascii="Verdana" w:eastAsia="Verdana" w:hAnsi="Verdana" w:cs="Verdana"/>
                <w:sz w:val="20"/>
                <w:szCs w:val="20"/>
              </w:rPr>
            </w:pPr>
          </w:p>
        </w:tc>
        <w:tc>
          <w:tcPr>
            <w:tcW w:w="3553" w:type="dxa"/>
          </w:tcPr>
          <w:p w14:paraId="13E7D61B" w14:textId="77777777" w:rsidR="005A3ED9" w:rsidRDefault="005A3ED9" w:rsidP="005A3ED9">
            <w:pPr>
              <w:rPr>
                <w:rFonts w:ascii="Verdana" w:eastAsia="Verdana" w:hAnsi="Verdana" w:cs="Verdana"/>
                <w:b/>
                <w:sz w:val="22"/>
                <w:szCs w:val="22"/>
              </w:rPr>
            </w:pPr>
            <w:r>
              <w:rPr>
                <w:rFonts w:ascii="Verdana" w:eastAsia="Verdana" w:hAnsi="Verdana" w:cs="Verdana"/>
                <w:b/>
                <w:sz w:val="22"/>
                <w:szCs w:val="22"/>
              </w:rPr>
              <w:t>Cargo</w:t>
            </w:r>
          </w:p>
        </w:tc>
        <w:tc>
          <w:tcPr>
            <w:tcW w:w="3555" w:type="dxa"/>
          </w:tcPr>
          <w:p w14:paraId="400D939D" w14:textId="7959B156" w:rsidR="005A3ED9" w:rsidRDefault="00ED4703" w:rsidP="005A3ED9">
            <w:pPr>
              <w:rPr>
                <w:rFonts w:ascii="Verdana" w:eastAsia="Verdana" w:hAnsi="Verdana" w:cs="Verdana"/>
                <w:sz w:val="22"/>
                <w:szCs w:val="22"/>
              </w:rPr>
            </w:pPr>
            <w:r>
              <w:rPr>
                <w:rFonts w:ascii="Verdana" w:eastAsia="Verdana" w:hAnsi="Verdana" w:cs="Verdana"/>
                <w:sz w:val="22"/>
                <w:szCs w:val="22"/>
              </w:rPr>
              <w:t>RECTOR</w:t>
            </w:r>
          </w:p>
        </w:tc>
      </w:tr>
    </w:tbl>
    <w:p w14:paraId="2EA21BD2" w14:textId="4495B993" w:rsidR="00AF5620" w:rsidRPr="00AF5620" w:rsidRDefault="00AF5620" w:rsidP="004D4BDB">
      <w:pPr>
        <w:tabs>
          <w:tab w:val="left" w:pos="5910"/>
        </w:tabs>
        <w:rPr>
          <w:sz w:val="22"/>
          <w:szCs w:val="22"/>
        </w:rPr>
      </w:pPr>
    </w:p>
    <w:sectPr w:rsidR="00AF5620" w:rsidRPr="00AF5620">
      <w:headerReference w:type="even" r:id="rId9"/>
      <w:headerReference w:type="default" r:id="rId10"/>
      <w:footerReference w:type="even" r:id="rId11"/>
      <w:footerReference w:type="default" r:id="rId12"/>
      <w:headerReference w:type="first" r:id="rId13"/>
      <w:footerReference w:type="first" r:id="rId14"/>
      <w:pgSz w:w="12240" w:h="15840"/>
      <w:pgMar w:top="2104" w:right="1701" w:bottom="2155"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8D271" w14:textId="77777777" w:rsidR="00AF4B5C" w:rsidRDefault="00AF4B5C">
      <w:r>
        <w:separator/>
      </w:r>
    </w:p>
  </w:endnote>
  <w:endnote w:type="continuationSeparator" w:id="0">
    <w:p w14:paraId="5FC78059" w14:textId="77777777" w:rsidR="00AF4B5C" w:rsidRDefault="00AF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altName w:val="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F5CC" w14:textId="77777777" w:rsidR="00DC0F76" w:rsidRDefault="00DC0F76">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 w:name="_Hlk190880784"/>
  <w:p w14:paraId="315E7915" w14:textId="77777777" w:rsidR="002A5026" w:rsidRPr="002B2B0E" w:rsidRDefault="002A5026" w:rsidP="002A5026">
    <w:pPr>
      <w:pStyle w:val="Piedepgina"/>
      <w:jc w:val="center"/>
      <w:rPr>
        <w:b/>
      </w:rPr>
    </w:pPr>
    <w:r w:rsidRPr="00D60FAE">
      <w:rPr>
        <w:b/>
        <w:bCs/>
        <w:noProof/>
      </w:rPr>
      <mc:AlternateContent>
        <mc:Choice Requires="wps">
          <w:drawing>
            <wp:anchor distT="0" distB="0" distL="114300" distR="114300" simplePos="0" relativeHeight="251661312" behindDoc="0" locked="0" layoutInCell="1" allowOverlap="1" wp14:anchorId="18E8B5AA" wp14:editId="328E06D0">
              <wp:simplePos x="0" y="0"/>
              <wp:positionH relativeFrom="margin">
                <wp:align>left</wp:align>
              </wp:positionH>
              <wp:positionV relativeFrom="paragraph">
                <wp:posOffset>-19685</wp:posOffset>
              </wp:positionV>
              <wp:extent cx="5896051" cy="7315"/>
              <wp:effectExtent l="0" t="0" r="28575" b="31115"/>
              <wp:wrapNone/>
              <wp:docPr id="1451480436" name="Conector recto 1"/>
              <wp:cNvGraphicFramePr/>
              <a:graphic xmlns:a="http://schemas.openxmlformats.org/drawingml/2006/main">
                <a:graphicData uri="http://schemas.microsoft.com/office/word/2010/wordprocessingShape">
                  <wps:wsp>
                    <wps:cNvCnPr/>
                    <wps:spPr>
                      <a:xfrm>
                        <a:off x="0" y="0"/>
                        <a:ext cx="5896051" cy="7315"/>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line w14:anchorId="50713BDE" id="Conector recto 1"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55pt" to="464.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AXogEAAJcDAAAOAAAAZHJzL2Uyb0RvYy54bWysU8tu2zAQvBfoPxC815KcOk0FyzkkaC5B&#10;G/TxAQy1tAiQXIJkLfnvu6QVuWgCBChyWfGxM7szXG2vJ2vYAULU6DrerGrOwEnstdt3/NfPLx+u&#10;OItJuF4YdNDxI0R+vXv/bjv6FtY4oOkhMCJxsR19x4eUfFtVUQ5gRVyhB0eXCoMVibZhX/VBjMRu&#10;TbWu68tqxND7gBJipNPb0yXfFX6lQKZvSkVIzHScekslhhIfc6x2W9Hug/CDlnMb4j+6sEI7KrpQ&#10;3Yok2O+gn1FZLQNGVGkl0VaolJZQNJCapv5HzY9BeChayJzoF5vi29HKr4cb9xDIhtHHNvqHkFVM&#10;Ktj8pf7YVMw6LmbBlJikw83V58t603Am6e7TRbPJXlZnrA8x3QFalhcdN9plKaIVh/uYTqlPKYQ7&#10;Vy+rdDSQk437DorpnuqtC7oMBtyYwA6CnlRICS59nEuX7AxT2pgFWL8OnPMzFMrQLODmdfCCKJXR&#10;pQVstcPwEkGamrlldcp/cuCkO1vwiP2xvEuxhl6/mDtPah6vv/cFfv6fdn8AAAD//wMAUEsDBBQA&#10;BgAIAAAAIQCSwwb43AAAAAYBAAAPAAAAZHJzL2Rvd25yZXYueG1sTI9BS8NAEIXvgv9hGcFbu0lF&#10;aWI2RYSiVDwYRa/b7JgEszMhu03iv3c86XHee7z3TbFbfK8mHEPHZCBdJ6CQanYdNQbeXverLagQ&#10;LTnbM6GBbwywK8/PCps7nukFpyo2Skoo5NZAG+OQax3qFr0Nax6QxPvk0dso59hoN9pZyn2vN0ly&#10;o73tSBZaO+B9i/VXdfIGeGif37PHp739qPjg+GGa3WEy5vJiubsFFXGJf2H4xRd0KIXpyCdyQfUG&#10;5JFoYHWVghI322yvQR1FSDPQZaH/45c/AAAA//8DAFBLAQItABQABgAIAAAAIQC2gziS/gAAAOEB&#10;AAATAAAAAAAAAAAAAAAAAAAAAABbQ29udGVudF9UeXBlc10ueG1sUEsBAi0AFAAGAAgAAAAhADj9&#10;If/WAAAAlAEAAAsAAAAAAAAAAAAAAAAALwEAAF9yZWxzLy5yZWxzUEsBAi0AFAAGAAgAAAAhAMfL&#10;IBeiAQAAlwMAAA4AAAAAAAAAAAAAAAAALgIAAGRycy9lMm9Eb2MueG1sUEsBAi0AFAAGAAgAAAAh&#10;AJLDBvjcAAAABgEAAA8AAAAAAAAAAAAAAAAA/AMAAGRycy9kb3ducmV2LnhtbFBLBQYAAAAABAAE&#10;APMAAAAFBQAAAAA=&#10;" strokecolor="#0f9ed5 [3207]" strokeweight="1pt">
              <v:stroke joinstyle="miter"/>
              <w10:wrap anchorx="margin"/>
            </v:line>
          </w:pict>
        </mc:Fallback>
      </mc:AlternateContent>
    </w:r>
    <w:r w:rsidRPr="00D60FAE">
      <w:rPr>
        <w:b/>
        <w:bCs/>
      </w:rPr>
      <w:t>C</w:t>
    </w:r>
    <w:r w:rsidRPr="002B2B0E">
      <w:rPr>
        <w:b/>
      </w:rPr>
      <w:t xml:space="preserve">alle 67 No. 14D </w:t>
    </w:r>
    <w:r>
      <w:rPr>
        <w:b/>
      </w:rPr>
      <w:t>-</w:t>
    </w:r>
    <w:r w:rsidRPr="002B2B0E">
      <w:rPr>
        <w:b/>
      </w:rPr>
      <w:t xml:space="preserve"> 09 </w:t>
    </w:r>
    <w:r>
      <w:rPr>
        <w:b/>
      </w:rPr>
      <w:t>-</w:t>
    </w:r>
    <w:r w:rsidRPr="002B2B0E">
      <w:rPr>
        <w:b/>
      </w:rPr>
      <w:t xml:space="preserve"> Teléfono   </w:t>
    </w:r>
    <w:bookmarkStart w:id="16" w:name="_Hlk157411490"/>
    <w:r w:rsidRPr="002B2B0E">
      <w:rPr>
        <w:b/>
      </w:rPr>
      <w:t>3332</w:t>
    </w:r>
    <w:bookmarkEnd w:id="16"/>
    <w:r>
      <w:rPr>
        <w:b/>
      </w:rPr>
      <w:t>523531</w:t>
    </w:r>
  </w:p>
  <w:p w14:paraId="1057F1EC" w14:textId="77777777" w:rsidR="002A5026" w:rsidRDefault="002A5026" w:rsidP="002A5026">
    <w:pPr>
      <w:pStyle w:val="Piedepgina"/>
      <w:jc w:val="right"/>
    </w:pPr>
    <w:r w:rsidRPr="002B2B0E">
      <w:rPr>
        <w:b/>
        <w:lang w:val="es-ES"/>
      </w:rPr>
      <w:t xml:space="preserve">web. </w:t>
    </w:r>
    <w:hyperlink r:id="rId1" w:history="1">
      <w:r w:rsidRPr="008030D2">
        <w:rPr>
          <w:rStyle w:val="Hipervnculo"/>
          <w:b/>
          <w:lang w:val="es-ES"/>
        </w:rPr>
        <w:t>www.ievesoledad.edu.co</w:t>
      </w:r>
    </w:hyperlink>
    <w:r w:rsidRPr="002B2B0E">
      <w:rPr>
        <w:b/>
        <w:lang w:val="es-ES"/>
      </w:rPr>
      <w:t xml:space="preserve">                         Correo electrónico: ieve94@hotmail.com</w:t>
    </w:r>
    <w:r w:rsidRPr="002B2B0E">
      <w:t xml:space="preserve"> </w:t>
    </w:r>
  </w:p>
  <w:bookmarkEnd w:id="15"/>
  <w:p w14:paraId="2068C7BB" w14:textId="410803B6" w:rsidR="00DC0F76" w:rsidRDefault="00000000">
    <w:pPr>
      <w:pBdr>
        <w:top w:val="nil"/>
        <w:left w:val="nil"/>
        <w:bottom w:val="nil"/>
        <w:right w:val="nil"/>
        <w:between w:val="nil"/>
      </w:pBdr>
      <w:tabs>
        <w:tab w:val="center" w:pos="4419"/>
        <w:tab w:val="right" w:pos="8838"/>
      </w:tabs>
      <w:jc w:val="right"/>
      <w:rPr>
        <w:rFonts w:ascii="Aptos" w:eastAsia="Aptos" w:hAnsi="Aptos" w:cs="Aptos"/>
        <w:color w:val="000000"/>
        <w:sz w:val="22"/>
        <w:szCs w:val="22"/>
      </w:rPr>
    </w:pPr>
    <w:r>
      <w:rPr>
        <w:rFonts w:ascii="Aptos" w:eastAsia="Aptos" w:hAnsi="Aptos" w:cs="Aptos"/>
        <w:color w:val="000000"/>
        <w:sz w:val="22"/>
        <w:szCs w:val="22"/>
      </w:rPr>
      <w:t xml:space="preserve"> </w:t>
    </w:r>
    <w:r>
      <w:rPr>
        <w:rFonts w:ascii="Aptos" w:eastAsia="Aptos" w:hAnsi="Aptos" w:cs="Aptos"/>
        <w:color w:val="000000"/>
        <w:sz w:val="22"/>
        <w:szCs w:val="22"/>
      </w:rPr>
      <w:fldChar w:fldCharType="begin"/>
    </w:r>
    <w:r>
      <w:rPr>
        <w:rFonts w:ascii="Aptos" w:eastAsia="Aptos" w:hAnsi="Aptos" w:cs="Aptos"/>
        <w:color w:val="000000"/>
        <w:sz w:val="22"/>
        <w:szCs w:val="22"/>
      </w:rPr>
      <w:instrText>PAGE</w:instrText>
    </w:r>
    <w:r>
      <w:rPr>
        <w:rFonts w:ascii="Aptos" w:eastAsia="Aptos" w:hAnsi="Aptos" w:cs="Aptos"/>
        <w:color w:val="000000"/>
        <w:sz w:val="22"/>
        <w:szCs w:val="22"/>
      </w:rPr>
      <w:fldChar w:fldCharType="separate"/>
    </w:r>
    <w:r w:rsidR="00777F1D">
      <w:rPr>
        <w:rFonts w:ascii="Aptos" w:eastAsia="Aptos" w:hAnsi="Aptos" w:cs="Aptos"/>
        <w:noProof/>
        <w:color w:val="000000"/>
        <w:sz w:val="22"/>
        <w:szCs w:val="22"/>
      </w:rPr>
      <w:t>1</w:t>
    </w:r>
    <w:r>
      <w:rPr>
        <w:rFonts w:ascii="Aptos" w:eastAsia="Aptos" w:hAnsi="Aptos" w:cs="Aptos"/>
        <w:color w:val="000000"/>
        <w:sz w:val="22"/>
        <w:szCs w:val="22"/>
      </w:rPr>
      <w:fldChar w:fldCharType="end"/>
    </w:r>
  </w:p>
  <w:p w14:paraId="6EC30801" w14:textId="77777777" w:rsidR="00DC0F76" w:rsidRDefault="00DC0F76">
    <w:pPr>
      <w:pBdr>
        <w:top w:val="nil"/>
        <w:left w:val="nil"/>
        <w:bottom w:val="nil"/>
        <w:right w:val="nil"/>
        <w:between w:val="nil"/>
      </w:pBdr>
      <w:tabs>
        <w:tab w:val="center" w:pos="4419"/>
        <w:tab w:val="right" w:pos="8838"/>
      </w:tabs>
      <w:jc w:val="center"/>
      <w:rPr>
        <w:rFonts w:ascii="Times New Roman" w:hAnsi="Times New Roman" w:cs="Times New Roman"/>
        <w:b/>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5CEA" w14:textId="77777777" w:rsidR="00DC0F76" w:rsidRDefault="00DC0F76">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5099" w14:textId="77777777" w:rsidR="00AF4B5C" w:rsidRDefault="00AF4B5C">
      <w:r>
        <w:separator/>
      </w:r>
    </w:p>
  </w:footnote>
  <w:footnote w:type="continuationSeparator" w:id="0">
    <w:p w14:paraId="7135466F" w14:textId="77777777" w:rsidR="00AF4B5C" w:rsidRDefault="00AF4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E904" w14:textId="77777777" w:rsidR="00DC0F76" w:rsidRDefault="00DC0F76">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6265" w14:textId="77777777" w:rsidR="00DC0F76" w:rsidRDefault="00DC0F76">
    <w:pPr>
      <w:widowControl w:val="0"/>
      <w:pBdr>
        <w:top w:val="nil"/>
        <w:left w:val="nil"/>
        <w:bottom w:val="nil"/>
        <w:right w:val="nil"/>
        <w:between w:val="nil"/>
      </w:pBdr>
      <w:spacing w:line="276" w:lineRule="auto"/>
      <w:jc w:val="left"/>
      <w:rPr>
        <w:rFonts w:ascii="Aptos" w:eastAsia="Aptos" w:hAnsi="Aptos" w:cs="Aptos"/>
        <w:color w:val="000000"/>
        <w:sz w:val="22"/>
        <w:szCs w:val="22"/>
      </w:rPr>
    </w:pPr>
  </w:p>
  <w:tbl>
    <w:tblPr>
      <w:tblStyle w:val="a5"/>
      <w:tblW w:w="11315"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6"/>
      <w:gridCol w:w="8628"/>
      <w:gridCol w:w="1271"/>
    </w:tblGrid>
    <w:tr w:rsidR="00DC0F76" w14:paraId="7D11DC67" w14:textId="77777777">
      <w:tc>
        <w:tcPr>
          <w:tcW w:w="1416" w:type="dxa"/>
          <w:tcBorders>
            <w:top w:val="single" w:sz="12" w:space="0" w:color="0F9ED5"/>
            <w:left w:val="single" w:sz="12" w:space="0" w:color="0F9ED5"/>
            <w:bottom w:val="single" w:sz="12" w:space="0" w:color="0F9ED5"/>
            <w:right w:val="single" w:sz="12" w:space="0" w:color="0F9ED5"/>
          </w:tcBorders>
        </w:tcPr>
        <w:p w14:paraId="7B4278EE" w14:textId="77777777" w:rsidR="00DC0F76" w:rsidRDefault="00000000">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r>
            <w:rPr>
              <w:noProof/>
            </w:rPr>
            <w:drawing>
              <wp:anchor distT="0" distB="0" distL="114300" distR="114300" simplePos="0" relativeHeight="251658240" behindDoc="0" locked="0" layoutInCell="1" hidden="0" allowOverlap="1" wp14:anchorId="4788E324" wp14:editId="697EB910">
                <wp:simplePos x="0" y="0"/>
                <wp:positionH relativeFrom="column">
                  <wp:posOffset>3176</wp:posOffset>
                </wp:positionH>
                <wp:positionV relativeFrom="paragraph">
                  <wp:posOffset>140335</wp:posOffset>
                </wp:positionV>
                <wp:extent cx="755650" cy="835192"/>
                <wp:effectExtent l="0" t="0" r="0" b="0"/>
                <wp:wrapSquare wrapText="bothSides" distT="0" distB="0" distL="114300" distR="114300"/>
                <wp:docPr id="750046610"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12390" t="8656" r="68262" b="75305"/>
                        <a:stretch>
                          <a:fillRect/>
                        </a:stretch>
                      </pic:blipFill>
                      <pic:spPr>
                        <a:xfrm>
                          <a:off x="0" y="0"/>
                          <a:ext cx="755650" cy="835192"/>
                        </a:xfrm>
                        <a:prstGeom prst="rect">
                          <a:avLst/>
                        </a:prstGeom>
                        <a:ln/>
                      </pic:spPr>
                    </pic:pic>
                  </a:graphicData>
                </a:graphic>
              </wp:anchor>
            </w:drawing>
          </w:r>
        </w:p>
      </w:tc>
      <w:tc>
        <w:tcPr>
          <w:tcW w:w="8628" w:type="dxa"/>
          <w:tcBorders>
            <w:top w:val="single" w:sz="12" w:space="0" w:color="0F9ED5"/>
            <w:left w:val="single" w:sz="12" w:space="0" w:color="0F9ED5"/>
            <w:bottom w:val="single" w:sz="12" w:space="0" w:color="0F9ED5"/>
            <w:right w:val="single" w:sz="12" w:space="0" w:color="0F9ED5"/>
          </w:tcBorders>
        </w:tcPr>
        <w:p w14:paraId="4026442A" w14:textId="77777777" w:rsidR="00DC0F76" w:rsidRDefault="00DC0F76">
          <w:pPr>
            <w:jc w:val="center"/>
            <w:rPr>
              <w:rFonts w:ascii="Times New Roman" w:hAnsi="Times New Roman" w:cs="Times New Roman"/>
              <w:b/>
              <w:sz w:val="16"/>
              <w:szCs w:val="16"/>
            </w:rPr>
          </w:pPr>
        </w:p>
        <w:p w14:paraId="1711C2EC" w14:textId="77777777" w:rsidR="00DC0F76" w:rsidRDefault="00000000">
          <w:pPr>
            <w:jc w:val="center"/>
            <w:rPr>
              <w:rFonts w:ascii="Times New Roman" w:hAnsi="Times New Roman" w:cs="Times New Roman"/>
              <w:b/>
              <w:sz w:val="32"/>
              <w:szCs w:val="32"/>
            </w:rPr>
          </w:pPr>
          <w:r>
            <w:rPr>
              <w:rFonts w:ascii="Times New Roman" w:hAnsi="Times New Roman" w:cs="Times New Roman"/>
              <w:b/>
              <w:sz w:val="32"/>
              <w:szCs w:val="32"/>
            </w:rPr>
            <w:t>Institución Educativa Villa Estadio</w:t>
          </w:r>
        </w:p>
        <w:p w14:paraId="1F6F8C09" w14:textId="77777777" w:rsidR="00DC0F76" w:rsidRDefault="00DC0F76">
          <w:pPr>
            <w:jc w:val="center"/>
            <w:rPr>
              <w:rFonts w:ascii="Times New Roman" w:hAnsi="Times New Roman" w:cs="Times New Roman"/>
              <w:sz w:val="10"/>
              <w:szCs w:val="10"/>
            </w:rPr>
          </w:pPr>
        </w:p>
        <w:p w14:paraId="155C06DF" w14:textId="77777777" w:rsidR="00DC0F76" w:rsidRDefault="00000000">
          <w:pPr>
            <w:jc w:val="center"/>
            <w:rPr>
              <w:rFonts w:ascii="Times New Roman" w:hAnsi="Times New Roman" w:cs="Times New Roman"/>
            </w:rPr>
          </w:pPr>
          <w:r>
            <w:rPr>
              <w:rFonts w:ascii="Times New Roman" w:hAnsi="Times New Roman" w:cs="Times New Roman"/>
            </w:rPr>
            <w:t>“Comprometidos con la excelencia”</w:t>
          </w:r>
        </w:p>
        <w:p w14:paraId="06804513" w14:textId="77777777" w:rsidR="00DC0F76" w:rsidRDefault="00DC0F76">
          <w:pPr>
            <w:jc w:val="center"/>
            <w:rPr>
              <w:rFonts w:ascii="Times New Roman" w:hAnsi="Times New Roman" w:cs="Times New Roman"/>
              <w:sz w:val="10"/>
              <w:szCs w:val="10"/>
            </w:rPr>
          </w:pPr>
        </w:p>
        <w:p w14:paraId="01E695E4" w14:textId="77777777" w:rsidR="00DC0F76" w:rsidRDefault="00000000">
          <w:pPr>
            <w:jc w:val="center"/>
            <w:rPr>
              <w:rFonts w:ascii="Times New Roman" w:hAnsi="Times New Roman" w:cs="Times New Roman"/>
              <w:sz w:val="20"/>
              <w:szCs w:val="20"/>
            </w:rPr>
          </w:pPr>
          <w:r>
            <w:rPr>
              <w:rFonts w:ascii="Times New Roman" w:hAnsi="Times New Roman" w:cs="Times New Roman"/>
              <w:sz w:val="20"/>
              <w:szCs w:val="20"/>
            </w:rPr>
            <w:t>Reconocimiento oficial Resolución No. 0096 del 25 de junio de 2007 en los niveles de Educación Preescolar, Básica Primaria, Secundaria y Media</w:t>
          </w:r>
        </w:p>
        <w:p w14:paraId="0610F0D9" w14:textId="77777777" w:rsidR="00DC0F76" w:rsidRDefault="00DC0F76">
          <w:pPr>
            <w:jc w:val="center"/>
            <w:rPr>
              <w:rFonts w:ascii="Times New Roman" w:hAnsi="Times New Roman" w:cs="Times New Roman"/>
              <w:sz w:val="6"/>
              <w:szCs w:val="6"/>
            </w:rPr>
          </w:pPr>
        </w:p>
        <w:p w14:paraId="52F45DF8" w14:textId="0A217812" w:rsidR="00DC0F76" w:rsidRDefault="00000000">
          <w:pPr>
            <w:jc w:val="center"/>
            <w:rPr>
              <w:rFonts w:ascii="Times New Roman" w:hAnsi="Times New Roman" w:cs="Times New Roman"/>
              <w:sz w:val="20"/>
              <w:szCs w:val="20"/>
            </w:rPr>
          </w:pPr>
          <w:r>
            <w:rPr>
              <w:rFonts w:ascii="Times New Roman" w:hAnsi="Times New Roman" w:cs="Times New Roman"/>
              <w:sz w:val="20"/>
              <w:szCs w:val="20"/>
            </w:rPr>
            <w:t>NIT 802</w:t>
          </w:r>
          <w:r w:rsidR="002A5026">
            <w:rPr>
              <w:rFonts w:ascii="Times New Roman" w:hAnsi="Times New Roman" w:cs="Times New Roman"/>
              <w:sz w:val="20"/>
              <w:szCs w:val="20"/>
            </w:rPr>
            <w:t>.</w:t>
          </w:r>
          <w:r>
            <w:rPr>
              <w:rFonts w:ascii="Times New Roman" w:hAnsi="Times New Roman" w:cs="Times New Roman"/>
              <w:sz w:val="20"/>
              <w:szCs w:val="20"/>
            </w:rPr>
            <w:t>004</w:t>
          </w:r>
          <w:r w:rsidR="002A5026">
            <w:rPr>
              <w:rFonts w:ascii="Times New Roman" w:hAnsi="Times New Roman" w:cs="Times New Roman"/>
              <w:sz w:val="20"/>
              <w:szCs w:val="20"/>
            </w:rPr>
            <w:t>.</w:t>
          </w:r>
          <w:r>
            <w:rPr>
              <w:rFonts w:ascii="Times New Roman" w:hAnsi="Times New Roman" w:cs="Times New Roman"/>
              <w:sz w:val="20"/>
              <w:szCs w:val="20"/>
            </w:rPr>
            <w:t>479-1                        DANE 108758003324</w:t>
          </w:r>
        </w:p>
        <w:p w14:paraId="03C5D937" w14:textId="77777777" w:rsidR="00DC0F76" w:rsidRDefault="00DC0F76">
          <w:pPr>
            <w:jc w:val="center"/>
            <w:rPr>
              <w:rFonts w:ascii="Times New Roman" w:hAnsi="Times New Roman" w:cs="Times New Roman"/>
              <w:sz w:val="8"/>
              <w:szCs w:val="8"/>
            </w:rPr>
          </w:pPr>
        </w:p>
      </w:tc>
      <w:tc>
        <w:tcPr>
          <w:tcW w:w="1271" w:type="dxa"/>
          <w:tcBorders>
            <w:top w:val="single" w:sz="12" w:space="0" w:color="0F9ED5"/>
            <w:left w:val="single" w:sz="12" w:space="0" w:color="0F9ED5"/>
            <w:bottom w:val="single" w:sz="12" w:space="0" w:color="0F9ED5"/>
            <w:right w:val="single" w:sz="12" w:space="0" w:color="0F9ED5"/>
          </w:tcBorders>
        </w:tcPr>
        <w:p w14:paraId="582ACD46" w14:textId="77777777" w:rsidR="00DC0F76" w:rsidRDefault="00000000">
          <w:pPr>
            <w:jc w:val="center"/>
            <w:rPr>
              <w:rFonts w:ascii="Times New Roman" w:hAnsi="Times New Roman" w:cs="Times New Roman"/>
              <w:b/>
              <w:sz w:val="32"/>
              <w:szCs w:val="32"/>
            </w:rPr>
          </w:pPr>
          <w:r>
            <w:rPr>
              <w:noProof/>
            </w:rPr>
            <w:drawing>
              <wp:anchor distT="0" distB="0" distL="114300" distR="114300" simplePos="0" relativeHeight="251659264" behindDoc="0" locked="0" layoutInCell="1" hidden="0" allowOverlap="1" wp14:anchorId="3D8E849D" wp14:editId="1F8240CC">
                <wp:simplePos x="0" y="0"/>
                <wp:positionH relativeFrom="column">
                  <wp:posOffset>69851</wp:posOffset>
                </wp:positionH>
                <wp:positionV relativeFrom="paragraph">
                  <wp:posOffset>109854</wp:posOffset>
                </wp:positionV>
                <wp:extent cx="501650" cy="842010"/>
                <wp:effectExtent l="0" t="0" r="0" b="0"/>
                <wp:wrapSquare wrapText="bothSides" distT="0" distB="0" distL="114300" distR="114300"/>
                <wp:docPr id="75004661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l="4715" t="7281" r="73984" b="8428"/>
                        <a:stretch>
                          <a:fillRect/>
                        </a:stretch>
                      </pic:blipFill>
                      <pic:spPr>
                        <a:xfrm>
                          <a:off x="0" y="0"/>
                          <a:ext cx="501650" cy="842010"/>
                        </a:xfrm>
                        <a:prstGeom prst="rect">
                          <a:avLst/>
                        </a:prstGeom>
                        <a:ln/>
                      </pic:spPr>
                    </pic:pic>
                  </a:graphicData>
                </a:graphic>
              </wp:anchor>
            </w:drawing>
          </w:r>
        </w:p>
      </w:tc>
    </w:tr>
  </w:tbl>
  <w:p w14:paraId="314163CA" w14:textId="77777777" w:rsidR="00DC0F76" w:rsidRDefault="00DC0F76">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6337" w14:textId="77777777" w:rsidR="00DC0F76" w:rsidRDefault="00DC0F76">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B085C"/>
    <w:multiLevelType w:val="multilevel"/>
    <w:tmpl w:val="B9E29DC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42415FA"/>
    <w:multiLevelType w:val="multilevel"/>
    <w:tmpl w:val="ABE84DA8"/>
    <w:lvl w:ilvl="0">
      <w:start w:val="1"/>
      <w:numFmt w:val="decimal"/>
      <w:lvlText w:val="%1."/>
      <w:lvlJc w:val="left"/>
      <w:pPr>
        <w:ind w:left="360" w:hanging="360"/>
      </w:pPr>
      <w:rPr>
        <w:rFonts w:ascii="Arial" w:eastAsia="Arial" w:hAnsi="Arial" w:cs="Arial"/>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num w:numId="1" w16cid:durableId="2000646877">
    <w:abstractNumId w:val="0"/>
  </w:num>
  <w:num w:numId="2" w16cid:durableId="1402678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F76"/>
    <w:rsid w:val="00001DF4"/>
    <w:rsid w:val="00047EBC"/>
    <w:rsid w:val="0007108A"/>
    <w:rsid w:val="000C69BB"/>
    <w:rsid w:val="000D5A6F"/>
    <w:rsid w:val="000E4F76"/>
    <w:rsid w:val="000F2231"/>
    <w:rsid w:val="000F4843"/>
    <w:rsid w:val="00100947"/>
    <w:rsid w:val="00120CF1"/>
    <w:rsid w:val="00121EB4"/>
    <w:rsid w:val="00176CA7"/>
    <w:rsid w:val="001A5E20"/>
    <w:rsid w:val="001B04EF"/>
    <w:rsid w:val="001B095A"/>
    <w:rsid w:val="001B51E3"/>
    <w:rsid w:val="001C14AB"/>
    <w:rsid w:val="002015B5"/>
    <w:rsid w:val="002435C3"/>
    <w:rsid w:val="002750EB"/>
    <w:rsid w:val="002870FF"/>
    <w:rsid w:val="002A5026"/>
    <w:rsid w:val="002A6D69"/>
    <w:rsid w:val="00316363"/>
    <w:rsid w:val="00324B0A"/>
    <w:rsid w:val="00341899"/>
    <w:rsid w:val="003614CB"/>
    <w:rsid w:val="00390E8B"/>
    <w:rsid w:val="003E1047"/>
    <w:rsid w:val="0041284C"/>
    <w:rsid w:val="00423084"/>
    <w:rsid w:val="00427B2F"/>
    <w:rsid w:val="00430F87"/>
    <w:rsid w:val="00435F78"/>
    <w:rsid w:val="0044452F"/>
    <w:rsid w:val="004462DD"/>
    <w:rsid w:val="00453211"/>
    <w:rsid w:val="0045422B"/>
    <w:rsid w:val="00456A3F"/>
    <w:rsid w:val="0047576B"/>
    <w:rsid w:val="004A3EFE"/>
    <w:rsid w:val="004B2797"/>
    <w:rsid w:val="004D4BDB"/>
    <w:rsid w:val="00511AA6"/>
    <w:rsid w:val="005323CE"/>
    <w:rsid w:val="005364CA"/>
    <w:rsid w:val="005672AB"/>
    <w:rsid w:val="00571975"/>
    <w:rsid w:val="005A3ED9"/>
    <w:rsid w:val="005B5573"/>
    <w:rsid w:val="005C2901"/>
    <w:rsid w:val="005E0536"/>
    <w:rsid w:val="006240CB"/>
    <w:rsid w:val="00626F43"/>
    <w:rsid w:val="006441EE"/>
    <w:rsid w:val="00646306"/>
    <w:rsid w:val="006531A7"/>
    <w:rsid w:val="006647FD"/>
    <w:rsid w:val="006663EF"/>
    <w:rsid w:val="00671856"/>
    <w:rsid w:val="0069383D"/>
    <w:rsid w:val="006A578B"/>
    <w:rsid w:val="006D0C11"/>
    <w:rsid w:val="006D5613"/>
    <w:rsid w:val="006F5A35"/>
    <w:rsid w:val="006F6881"/>
    <w:rsid w:val="00711151"/>
    <w:rsid w:val="00725B4E"/>
    <w:rsid w:val="007547DE"/>
    <w:rsid w:val="00755031"/>
    <w:rsid w:val="00777F1D"/>
    <w:rsid w:val="00784ACC"/>
    <w:rsid w:val="007967F0"/>
    <w:rsid w:val="007B2404"/>
    <w:rsid w:val="007B49B2"/>
    <w:rsid w:val="007C7FCB"/>
    <w:rsid w:val="007D2AE8"/>
    <w:rsid w:val="00833B1B"/>
    <w:rsid w:val="00834D60"/>
    <w:rsid w:val="00835F80"/>
    <w:rsid w:val="0085264A"/>
    <w:rsid w:val="00856E5C"/>
    <w:rsid w:val="00860B25"/>
    <w:rsid w:val="008640BF"/>
    <w:rsid w:val="00867DA7"/>
    <w:rsid w:val="008B6F7D"/>
    <w:rsid w:val="008F1797"/>
    <w:rsid w:val="0090480E"/>
    <w:rsid w:val="00913C27"/>
    <w:rsid w:val="00922B02"/>
    <w:rsid w:val="0093398F"/>
    <w:rsid w:val="009360BD"/>
    <w:rsid w:val="00943E83"/>
    <w:rsid w:val="009442ED"/>
    <w:rsid w:val="009668B2"/>
    <w:rsid w:val="009841A3"/>
    <w:rsid w:val="009E0F15"/>
    <w:rsid w:val="00A20BC4"/>
    <w:rsid w:val="00A20FAD"/>
    <w:rsid w:val="00A66119"/>
    <w:rsid w:val="00AC07DF"/>
    <w:rsid w:val="00AC3243"/>
    <w:rsid w:val="00AD1DD7"/>
    <w:rsid w:val="00AE3405"/>
    <w:rsid w:val="00AE656E"/>
    <w:rsid w:val="00AF4B5C"/>
    <w:rsid w:val="00AF5620"/>
    <w:rsid w:val="00B01329"/>
    <w:rsid w:val="00B158FC"/>
    <w:rsid w:val="00B40C9E"/>
    <w:rsid w:val="00B666F6"/>
    <w:rsid w:val="00B722FD"/>
    <w:rsid w:val="00B97120"/>
    <w:rsid w:val="00BA392D"/>
    <w:rsid w:val="00BD42CC"/>
    <w:rsid w:val="00C05393"/>
    <w:rsid w:val="00C057F0"/>
    <w:rsid w:val="00C17885"/>
    <w:rsid w:val="00C35DC4"/>
    <w:rsid w:val="00C40A1D"/>
    <w:rsid w:val="00C433D1"/>
    <w:rsid w:val="00C50FBD"/>
    <w:rsid w:val="00C71802"/>
    <w:rsid w:val="00C84A3A"/>
    <w:rsid w:val="00C94EFD"/>
    <w:rsid w:val="00CC08C6"/>
    <w:rsid w:val="00CE01C5"/>
    <w:rsid w:val="00CE1337"/>
    <w:rsid w:val="00CE5378"/>
    <w:rsid w:val="00D02997"/>
    <w:rsid w:val="00D02BAE"/>
    <w:rsid w:val="00D06CD2"/>
    <w:rsid w:val="00D112EC"/>
    <w:rsid w:val="00D20912"/>
    <w:rsid w:val="00D50702"/>
    <w:rsid w:val="00D76396"/>
    <w:rsid w:val="00D77F50"/>
    <w:rsid w:val="00D9777E"/>
    <w:rsid w:val="00DA7EB9"/>
    <w:rsid w:val="00DC0F76"/>
    <w:rsid w:val="00DC1F19"/>
    <w:rsid w:val="00DD30B0"/>
    <w:rsid w:val="00DF415E"/>
    <w:rsid w:val="00E1074E"/>
    <w:rsid w:val="00E11BDD"/>
    <w:rsid w:val="00E1697F"/>
    <w:rsid w:val="00E309CF"/>
    <w:rsid w:val="00E40300"/>
    <w:rsid w:val="00E50EB3"/>
    <w:rsid w:val="00E55C50"/>
    <w:rsid w:val="00E7045B"/>
    <w:rsid w:val="00E82703"/>
    <w:rsid w:val="00E92EE5"/>
    <w:rsid w:val="00E96CEA"/>
    <w:rsid w:val="00EC5972"/>
    <w:rsid w:val="00ED4703"/>
    <w:rsid w:val="00ED4D50"/>
    <w:rsid w:val="00EE1ABB"/>
    <w:rsid w:val="00F02F37"/>
    <w:rsid w:val="00F1513F"/>
    <w:rsid w:val="00F15F5C"/>
    <w:rsid w:val="00F4063B"/>
    <w:rsid w:val="00F41CAD"/>
    <w:rsid w:val="00F62303"/>
    <w:rsid w:val="00F63F44"/>
    <w:rsid w:val="00FA174B"/>
    <w:rsid w:val="00FA3A3D"/>
    <w:rsid w:val="00FB7AB3"/>
    <w:rsid w:val="00FF6B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42AE"/>
  <w15:docId w15:val="{F7ED3010-D1DB-4D48-B073-77A5D1B98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66"/>
    <w:rPr>
      <w:rFonts w:eastAsia="Times New Roman"/>
    </w:rPr>
  </w:style>
  <w:style w:type="paragraph" w:styleId="Ttulo1">
    <w:name w:val="heading 1"/>
    <w:basedOn w:val="Normal"/>
    <w:next w:val="Normal"/>
    <w:link w:val="Ttulo1Car"/>
    <w:uiPriority w:val="9"/>
    <w:qFormat/>
    <w:rsid w:val="004D4C5C"/>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val="es-CO"/>
    </w:rPr>
  </w:style>
  <w:style w:type="paragraph" w:styleId="Ttulo2">
    <w:name w:val="heading 2"/>
    <w:basedOn w:val="Normal"/>
    <w:next w:val="Normal"/>
    <w:link w:val="Ttulo2Car"/>
    <w:uiPriority w:val="9"/>
    <w:semiHidden/>
    <w:unhideWhenUsed/>
    <w:qFormat/>
    <w:rsid w:val="004D4C5C"/>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val="es-CO"/>
    </w:rPr>
  </w:style>
  <w:style w:type="paragraph" w:styleId="Ttulo3">
    <w:name w:val="heading 3"/>
    <w:basedOn w:val="Normal"/>
    <w:next w:val="Normal"/>
    <w:link w:val="Ttulo3Car"/>
    <w:uiPriority w:val="9"/>
    <w:semiHidden/>
    <w:unhideWhenUsed/>
    <w:qFormat/>
    <w:rsid w:val="004D4C5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4C5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4C5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4C5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4C5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4C5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4C5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4D4C5C"/>
    <w:pPr>
      <w:spacing w:after="80"/>
      <w:contextualSpacing/>
      <w:jc w:val="left"/>
    </w:pPr>
    <w:rPr>
      <w:rFonts w:asciiTheme="majorHAnsi" w:eastAsiaTheme="majorEastAsia" w:hAnsiTheme="majorHAnsi" w:cstheme="majorBidi"/>
      <w:spacing w:val="-10"/>
      <w:kern w:val="28"/>
      <w:sz w:val="56"/>
      <w:szCs w:val="56"/>
      <w:lang w:val="es-CO"/>
    </w:rPr>
  </w:style>
  <w:style w:type="character" w:customStyle="1" w:styleId="Ttulo1Car">
    <w:name w:val="Título 1 Car"/>
    <w:basedOn w:val="Fuentedeprrafopredeter"/>
    <w:link w:val="Ttulo1"/>
    <w:uiPriority w:val="9"/>
    <w:rsid w:val="004D4C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4C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4C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4C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4C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4C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4C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4C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4C5C"/>
    <w:rPr>
      <w:rFonts w:eastAsiaTheme="majorEastAsia" w:cstheme="majorBidi"/>
      <w:color w:val="272727" w:themeColor="text1" w:themeTint="D8"/>
    </w:rPr>
  </w:style>
  <w:style w:type="character" w:customStyle="1" w:styleId="TtuloCar">
    <w:name w:val="Título Car"/>
    <w:basedOn w:val="Fuentedeprrafopredeter"/>
    <w:link w:val="Ttulo"/>
    <w:uiPriority w:val="10"/>
    <w:rsid w:val="004D4C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pPr>
      <w:spacing w:after="160" w:line="259" w:lineRule="auto"/>
      <w:jc w:val="left"/>
    </w:pPr>
    <w:rPr>
      <w:rFonts w:ascii="Aptos" w:eastAsia="Aptos" w:hAnsi="Aptos" w:cs="Aptos"/>
      <w:color w:val="595959"/>
      <w:sz w:val="28"/>
      <w:szCs w:val="28"/>
    </w:rPr>
  </w:style>
  <w:style w:type="character" w:customStyle="1" w:styleId="SubttuloCar">
    <w:name w:val="Subtítulo Car"/>
    <w:basedOn w:val="Fuentedeprrafopredeter"/>
    <w:link w:val="Subttulo"/>
    <w:uiPriority w:val="11"/>
    <w:rsid w:val="004D4C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4C5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rPr>
  </w:style>
  <w:style w:type="character" w:customStyle="1" w:styleId="CitaCar">
    <w:name w:val="Cita Car"/>
    <w:basedOn w:val="Fuentedeprrafopredeter"/>
    <w:link w:val="Cita"/>
    <w:uiPriority w:val="29"/>
    <w:rsid w:val="004D4C5C"/>
    <w:rPr>
      <w:i/>
      <w:iCs/>
      <w:color w:val="404040" w:themeColor="text1" w:themeTint="BF"/>
    </w:rPr>
  </w:style>
  <w:style w:type="paragraph" w:styleId="Prrafodelista">
    <w:name w:val="List Paragraph"/>
    <w:basedOn w:val="Normal"/>
    <w:uiPriority w:val="34"/>
    <w:qFormat/>
    <w:rsid w:val="004D4C5C"/>
    <w:pPr>
      <w:spacing w:after="160" w:line="259" w:lineRule="auto"/>
      <w:ind w:left="720"/>
      <w:contextualSpacing/>
      <w:jc w:val="left"/>
    </w:pPr>
    <w:rPr>
      <w:rFonts w:asciiTheme="minorHAnsi" w:eastAsiaTheme="minorHAnsi" w:hAnsiTheme="minorHAnsi" w:cstheme="minorBidi"/>
      <w:kern w:val="2"/>
      <w:sz w:val="22"/>
      <w:szCs w:val="22"/>
      <w:lang w:val="es-CO"/>
    </w:rPr>
  </w:style>
  <w:style w:type="character" w:styleId="nfasisintenso">
    <w:name w:val="Intense Emphasis"/>
    <w:basedOn w:val="Fuentedeprrafopredeter"/>
    <w:uiPriority w:val="21"/>
    <w:qFormat/>
    <w:rsid w:val="004D4C5C"/>
    <w:rPr>
      <w:i/>
      <w:iCs/>
      <w:color w:val="0F4761" w:themeColor="accent1" w:themeShade="BF"/>
    </w:rPr>
  </w:style>
  <w:style w:type="paragraph" w:styleId="Citadestacada">
    <w:name w:val="Intense Quote"/>
    <w:basedOn w:val="Normal"/>
    <w:next w:val="Normal"/>
    <w:link w:val="CitadestacadaCar"/>
    <w:uiPriority w:val="30"/>
    <w:qFormat/>
    <w:rsid w:val="004D4C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s-CO"/>
    </w:rPr>
  </w:style>
  <w:style w:type="character" w:customStyle="1" w:styleId="CitadestacadaCar">
    <w:name w:val="Cita destacada Car"/>
    <w:basedOn w:val="Fuentedeprrafopredeter"/>
    <w:link w:val="Citadestacada"/>
    <w:uiPriority w:val="30"/>
    <w:rsid w:val="004D4C5C"/>
    <w:rPr>
      <w:i/>
      <w:iCs/>
      <w:color w:val="0F4761" w:themeColor="accent1" w:themeShade="BF"/>
    </w:rPr>
  </w:style>
  <w:style w:type="character" w:styleId="Referenciaintensa">
    <w:name w:val="Intense Reference"/>
    <w:basedOn w:val="Fuentedeprrafopredeter"/>
    <w:uiPriority w:val="32"/>
    <w:qFormat/>
    <w:rsid w:val="004D4C5C"/>
    <w:rPr>
      <w:b/>
      <w:bCs/>
      <w:smallCaps/>
      <w:color w:val="0F4761" w:themeColor="accent1" w:themeShade="BF"/>
      <w:spacing w:val="5"/>
    </w:rPr>
  </w:style>
  <w:style w:type="paragraph" w:styleId="Encabezado">
    <w:name w:val="header"/>
    <w:basedOn w:val="Normal"/>
    <w:link w:val="Encabezado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EncabezadoCar">
    <w:name w:val="Encabezado Car"/>
    <w:basedOn w:val="Fuentedeprrafopredeter"/>
    <w:link w:val="Encabezado"/>
    <w:uiPriority w:val="99"/>
    <w:rsid w:val="003A34AF"/>
  </w:style>
  <w:style w:type="paragraph" w:styleId="Piedepgina">
    <w:name w:val="footer"/>
    <w:basedOn w:val="Normal"/>
    <w:link w:val="Piedepgina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PiedepginaCar">
    <w:name w:val="Pie de página Car"/>
    <w:basedOn w:val="Fuentedeprrafopredeter"/>
    <w:link w:val="Piedepgina"/>
    <w:uiPriority w:val="99"/>
    <w:rsid w:val="003A34AF"/>
  </w:style>
  <w:style w:type="table" w:styleId="Tablaconcuadrcula">
    <w:name w:val="Table Grid"/>
    <w:basedOn w:val="Tablanormal"/>
    <w:uiPriority w:val="39"/>
    <w:rsid w:val="003A3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F75A66"/>
    <w:pPr>
      <w:spacing w:after="120"/>
    </w:pPr>
  </w:style>
  <w:style w:type="character" w:customStyle="1" w:styleId="TextoindependienteCar">
    <w:name w:val="Texto independiente Car"/>
    <w:basedOn w:val="Fuentedeprrafopredeter"/>
    <w:link w:val="Textoindependiente"/>
    <w:rsid w:val="00F75A66"/>
    <w:rPr>
      <w:rFonts w:ascii="Arial" w:eastAsia="Times New Roman" w:hAnsi="Arial" w:cs="Arial"/>
      <w:kern w:val="0"/>
      <w:sz w:val="24"/>
      <w:szCs w:val="24"/>
      <w:lang w:val="es-ES"/>
    </w:rPr>
  </w:style>
  <w:style w:type="paragraph" w:customStyle="1" w:styleId="Default">
    <w:name w:val="Default"/>
    <w:rsid w:val="00F75A66"/>
    <w:pPr>
      <w:autoSpaceDE w:val="0"/>
      <w:autoSpaceDN w:val="0"/>
      <w:adjustRightInd w:val="0"/>
    </w:pPr>
    <w:rPr>
      <w:rFonts w:ascii="Book Antiqua" w:hAnsi="Book Antiqua" w:cs="Book Antiqua"/>
      <w:color w:val="000000"/>
    </w:rPr>
  </w:style>
  <w:style w:type="character" w:styleId="Hipervnculo">
    <w:name w:val="Hyperlink"/>
    <w:basedOn w:val="Fuentedeprrafopredeter"/>
    <w:uiPriority w:val="99"/>
    <w:unhideWhenUsed/>
    <w:rsid w:val="00312743"/>
    <w:rPr>
      <w:color w:val="467886" w:themeColor="hyperlink"/>
      <w:u w:val="single"/>
    </w:rPr>
  </w:style>
  <w:style w:type="character" w:customStyle="1" w:styleId="il">
    <w:name w:val="il"/>
    <w:basedOn w:val="Fuentedeprrafopredeter"/>
    <w:rsid w:val="004B27E0"/>
  </w:style>
  <w:style w:type="paragraph" w:styleId="Sinespaciado">
    <w:name w:val="No Spacing"/>
    <w:uiPriority w:val="1"/>
    <w:qFormat/>
    <w:rsid w:val="0064214B"/>
    <w:rPr>
      <w:rFonts w:eastAsiaTheme="minorEastAsia"/>
      <w:lang w:eastAsia="es-ES"/>
    </w:rPr>
  </w:style>
  <w:style w:type="paragraph" w:styleId="NormalWeb">
    <w:name w:val="Normal (Web)"/>
    <w:basedOn w:val="Normal"/>
    <w:uiPriority w:val="99"/>
    <w:unhideWhenUsed/>
    <w:rsid w:val="0064214B"/>
    <w:pPr>
      <w:spacing w:before="100" w:beforeAutospacing="1" w:after="100" w:afterAutospacing="1"/>
      <w:jc w:val="left"/>
    </w:pPr>
    <w:rPr>
      <w:rFonts w:ascii="Times New Roman" w:hAnsi="Times New Roman" w:cs="Times New Roman"/>
      <w:lang w:val="es-CO"/>
    </w:rPr>
  </w:style>
  <w:style w:type="character" w:styleId="Textoennegrita">
    <w:name w:val="Strong"/>
    <w:basedOn w:val="Fuentedeprrafopredeter"/>
    <w:uiPriority w:val="22"/>
    <w:qFormat/>
    <w:rsid w:val="0064214B"/>
    <w:rPr>
      <w:b/>
      <w:bCs/>
    </w:rPr>
  </w:style>
  <w:style w:type="table" w:customStyle="1" w:styleId="Tablaconcuadrcula1">
    <w:name w:val="Tabla con cuadrícula1"/>
    <w:basedOn w:val="Tablanormal"/>
    <w:next w:val="Tablaconcuadrcula"/>
    <w:uiPriority w:val="59"/>
    <w:rsid w:val="00EB588B"/>
    <w:rPr>
      <w:rFonts w:eastAsia="MS Mincho"/>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semiHidden/>
    <w:unhideWhenUsed/>
    <w:rsid w:val="006A5F0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F09"/>
    <w:rPr>
      <w:rFonts w:ascii="Arial" w:eastAsia="Times New Roman" w:hAnsi="Arial" w:cs="Arial"/>
      <w:kern w:val="0"/>
      <w:sz w:val="24"/>
      <w:szCs w:val="24"/>
      <w:lang w:val="es-ES"/>
    </w:rPr>
  </w:style>
  <w:style w:type="character" w:styleId="nfasis">
    <w:name w:val="Emphasis"/>
    <w:qFormat/>
    <w:rsid w:val="006A5F09"/>
    <w:rPr>
      <w:i/>
      <w:iC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ievesoledad.edu.c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4VsWp2fDD7/sqm4H8Yd618TTIQ==">CgMxLjAyCGguZ2pkZ3hzMgloLjMwajB6bGwyCWguMWZvYjl0ZTIJaC4zem55c2g3MgloLjJldDkycDAyCGgudHlqY3d0Mg5oLjJvbzEyZGNqMm9zNzIJaC4zZHk2dmttMgloLjF0M2g1c2YyCWguNGQzNG9nODIJaC4yczhleW8xOAByITFZcG51aG9vd2RwZ1JHVTF0V3NLMzBvaWJyQk5CMmxDTg==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3422</TotalTime>
  <Pages>1</Pages>
  <Words>1796</Words>
  <Characters>9879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Enrique Morales Paez</dc:creator>
  <cp:lastModifiedBy>Luis De Oro Morales</cp:lastModifiedBy>
  <cp:revision>49</cp:revision>
  <cp:lastPrinted>2025-12-02T15:10:00Z</cp:lastPrinted>
  <dcterms:created xsi:type="dcterms:W3CDTF">2024-01-20T14:17:00Z</dcterms:created>
  <dcterms:modified xsi:type="dcterms:W3CDTF">2025-12-02T15:57:00Z</dcterms:modified>
</cp:coreProperties>
</file>